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2BCB7" w14:textId="0BC0114A" w:rsidR="00A97675" w:rsidRPr="00A97675" w:rsidRDefault="00A97675" w:rsidP="00A97675">
      <w:pPr>
        <w:pStyle w:val="AralkYok"/>
        <w:jc w:val="both"/>
      </w:pPr>
      <w:r>
        <w:rPr>
          <w:b/>
          <w:bCs/>
        </w:rPr>
        <w:t>N</w:t>
      </w:r>
      <w:r w:rsidRPr="00A97675">
        <w:rPr>
          <w:b/>
          <w:bCs/>
        </w:rPr>
        <w:t>ÖBETÇİ İDARE MAHKEMESİ SAYIN BAŞKANLIĞI’NA</w:t>
      </w:r>
    </w:p>
    <w:p w14:paraId="0EDEAA99" w14:textId="77777777" w:rsidR="00A97675" w:rsidRPr="00A97675" w:rsidRDefault="00A97675" w:rsidP="00A97675">
      <w:pPr>
        <w:pStyle w:val="AralkYok"/>
        <w:jc w:val="both"/>
      </w:pPr>
      <w:r w:rsidRPr="00A97675">
        <w:rPr>
          <w:b/>
          <w:bCs/>
        </w:rPr>
        <w:t>YÜRÜTMENİN DURDURULMASI TALEPLİDİR</w:t>
      </w:r>
    </w:p>
    <w:p w14:paraId="7F6A4877" w14:textId="77777777" w:rsidR="00A97675" w:rsidRDefault="00A97675" w:rsidP="00A97675">
      <w:pPr>
        <w:pStyle w:val="AralkYok"/>
        <w:jc w:val="both"/>
        <w:rPr>
          <w:b/>
          <w:bCs/>
        </w:rPr>
      </w:pPr>
    </w:p>
    <w:p w14:paraId="0F437B90" w14:textId="31EFA0C2" w:rsidR="00A97675" w:rsidRPr="00A97675" w:rsidRDefault="00A97675" w:rsidP="00A97675">
      <w:pPr>
        <w:pStyle w:val="AralkYok"/>
        <w:jc w:val="both"/>
      </w:pPr>
      <w:r w:rsidRPr="00A97675">
        <w:rPr>
          <w:b/>
          <w:bCs/>
        </w:rPr>
        <w:t>DAVACI</w:t>
      </w:r>
      <w:r>
        <w:rPr>
          <w:b/>
          <w:bCs/>
        </w:rPr>
        <w:tab/>
      </w:r>
      <w:r>
        <w:rPr>
          <w:b/>
          <w:bCs/>
        </w:rPr>
        <w:tab/>
      </w:r>
      <w:r w:rsidRPr="00A97675">
        <w:rPr>
          <w:b/>
          <w:bCs/>
        </w:rPr>
        <w:t>:</w:t>
      </w:r>
      <w:r w:rsidRPr="00A97675">
        <w:t xml:space="preserve"> [Davacı İsim-</w:t>
      </w:r>
      <w:proofErr w:type="spellStart"/>
      <w:r w:rsidRPr="00A97675">
        <w:t>Soyisim</w:t>
      </w:r>
      <w:proofErr w:type="spellEnd"/>
      <w:proofErr w:type="gramStart"/>
      <w:r w:rsidRPr="00A97675">
        <w:t>] -</w:t>
      </w:r>
      <w:proofErr w:type="gramEnd"/>
      <w:r w:rsidRPr="00A97675">
        <w:t xml:space="preserve"> [T.C. Kimlik No]</w:t>
      </w:r>
    </w:p>
    <w:p w14:paraId="2AE7FDD5" w14:textId="77777777" w:rsidR="00A97675" w:rsidRPr="00A97675" w:rsidRDefault="00A97675" w:rsidP="00A97675">
      <w:pPr>
        <w:pStyle w:val="AralkYok"/>
        <w:ind w:left="1416" w:firstLine="708"/>
        <w:jc w:val="both"/>
      </w:pPr>
      <w:r w:rsidRPr="00A97675">
        <w:t>[Davacı Adresi]</w:t>
      </w:r>
    </w:p>
    <w:p w14:paraId="2101A8E6" w14:textId="2BA214B1" w:rsidR="00A97675" w:rsidRPr="00A97675" w:rsidRDefault="00A97675" w:rsidP="00A97675">
      <w:pPr>
        <w:pStyle w:val="AralkYok"/>
        <w:jc w:val="both"/>
      </w:pPr>
      <w:r w:rsidRPr="00A97675">
        <w:rPr>
          <w:b/>
          <w:bCs/>
        </w:rPr>
        <w:t>VEKİLİ</w:t>
      </w:r>
      <w:r>
        <w:rPr>
          <w:b/>
          <w:bCs/>
        </w:rPr>
        <w:tab/>
      </w:r>
      <w:r>
        <w:rPr>
          <w:b/>
          <w:bCs/>
        </w:rPr>
        <w:tab/>
      </w:r>
      <w:r>
        <w:rPr>
          <w:b/>
          <w:bCs/>
        </w:rPr>
        <w:tab/>
      </w:r>
      <w:r w:rsidRPr="00A97675">
        <w:rPr>
          <w:b/>
          <w:bCs/>
        </w:rPr>
        <w:t>:</w:t>
      </w:r>
      <w:r w:rsidRPr="00A97675">
        <w:t xml:space="preserve"> [Davacı Vekili İsim-</w:t>
      </w:r>
      <w:proofErr w:type="spellStart"/>
      <w:r w:rsidRPr="00A97675">
        <w:t>Soyisim</w:t>
      </w:r>
      <w:proofErr w:type="spellEnd"/>
      <w:r w:rsidRPr="00A97675">
        <w:t>]</w:t>
      </w:r>
    </w:p>
    <w:p w14:paraId="57B95532" w14:textId="77777777" w:rsidR="00A97675" w:rsidRPr="00A97675" w:rsidRDefault="00A97675" w:rsidP="00A97675">
      <w:pPr>
        <w:pStyle w:val="AralkYok"/>
        <w:ind w:left="1416" w:firstLine="708"/>
        <w:jc w:val="both"/>
      </w:pPr>
      <w:r w:rsidRPr="00A97675">
        <w:t>[Davacı Vekili Adresi]</w:t>
      </w:r>
    </w:p>
    <w:p w14:paraId="7C06509A" w14:textId="27BCC9B8" w:rsidR="00A97675" w:rsidRPr="00A97675" w:rsidRDefault="00A97675" w:rsidP="00A97675">
      <w:pPr>
        <w:pStyle w:val="AralkYok"/>
        <w:jc w:val="both"/>
      </w:pPr>
      <w:r w:rsidRPr="00A97675">
        <w:rPr>
          <w:b/>
          <w:bCs/>
        </w:rPr>
        <w:t>DAVALI</w:t>
      </w:r>
      <w:r>
        <w:rPr>
          <w:b/>
          <w:bCs/>
        </w:rPr>
        <w:tab/>
      </w:r>
      <w:r>
        <w:rPr>
          <w:b/>
          <w:bCs/>
        </w:rPr>
        <w:tab/>
      </w:r>
      <w:r w:rsidRPr="00A97675">
        <w:rPr>
          <w:b/>
          <w:bCs/>
        </w:rPr>
        <w:t>:</w:t>
      </w:r>
      <w:r w:rsidRPr="00A97675">
        <w:t xml:space="preserve"> [Davalı Belediye Başkanlığı veya İl Özel İdaresi Adı] / İZMİR</w:t>
      </w:r>
    </w:p>
    <w:p w14:paraId="194F244D" w14:textId="526B870A" w:rsidR="00A97675" w:rsidRPr="00A97675" w:rsidRDefault="00A97675" w:rsidP="00A97675">
      <w:pPr>
        <w:pStyle w:val="AralkYok"/>
        <w:jc w:val="both"/>
      </w:pPr>
      <w:r w:rsidRPr="00A97675">
        <w:rPr>
          <w:b/>
          <w:bCs/>
        </w:rPr>
        <w:t>KONU</w:t>
      </w:r>
      <w:r>
        <w:rPr>
          <w:b/>
          <w:bCs/>
        </w:rPr>
        <w:tab/>
      </w:r>
      <w:r>
        <w:rPr>
          <w:b/>
          <w:bCs/>
        </w:rPr>
        <w:tab/>
      </w:r>
      <w:r>
        <w:rPr>
          <w:b/>
          <w:bCs/>
        </w:rPr>
        <w:tab/>
      </w:r>
      <w:r w:rsidRPr="00A97675">
        <w:rPr>
          <w:b/>
          <w:bCs/>
        </w:rPr>
        <w:t>:</w:t>
      </w:r>
      <w:r w:rsidRPr="00A97675">
        <w:t xml:space="preserve"> Davalı idare tarafından [...</w:t>
      </w:r>
      <w:proofErr w:type="gramStart"/>
      <w:r w:rsidRPr="00A97675">
        <w:t>/../....</w:t>
      </w:r>
      <w:proofErr w:type="gramEnd"/>
      <w:r w:rsidRPr="00A97675">
        <w:t>] tarih ve [.../...] karar sayılı Encümen Kararına istinaden tanzim edilen [</w:t>
      </w:r>
      <w:proofErr w:type="gramStart"/>
      <w:r w:rsidRPr="00A97675">
        <w:t>... , ..</w:t>
      </w:r>
      <w:proofErr w:type="gramEnd"/>
      <w:r w:rsidRPr="00A97675">
        <w:t>] TL bedelli İmar Para Cezasına ilişkin [...</w:t>
      </w:r>
      <w:proofErr w:type="gramStart"/>
      <w:r w:rsidRPr="00A97675">
        <w:t>/../....</w:t>
      </w:r>
      <w:proofErr w:type="gramEnd"/>
      <w:r w:rsidRPr="00A97675">
        <w:t xml:space="preserve">] tanzim tarihli </w:t>
      </w:r>
      <w:r w:rsidRPr="00A97675">
        <w:rPr>
          <w:b/>
          <w:bCs/>
        </w:rPr>
        <w:t>Ödeme Emrinin İPTALİ</w:t>
      </w:r>
      <w:r w:rsidRPr="00A97675">
        <w:t xml:space="preserve"> istemidir.</w:t>
      </w:r>
    </w:p>
    <w:p w14:paraId="59618DCC" w14:textId="77777777" w:rsidR="00A97675" w:rsidRDefault="00A97675" w:rsidP="00A97675">
      <w:pPr>
        <w:pStyle w:val="AralkYok"/>
        <w:jc w:val="both"/>
        <w:rPr>
          <w:b/>
          <w:bCs/>
        </w:rPr>
      </w:pPr>
    </w:p>
    <w:p w14:paraId="0C30574C" w14:textId="2FA7F4A8" w:rsidR="00A97675" w:rsidRPr="00A97675" w:rsidRDefault="00A97675" w:rsidP="00A97675">
      <w:pPr>
        <w:pStyle w:val="AralkYok"/>
        <w:jc w:val="both"/>
      </w:pPr>
      <w:r w:rsidRPr="00A97675">
        <w:rPr>
          <w:b/>
          <w:bCs/>
        </w:rPr>
        <w:t>TEBLİĞ TARİHİ</w:t>
      </w:r>
      <w:r>
        <w:rPr>
          <w:b/>
          <w:bCs/>
        </w:rPr>
        <w:tab/>
      </w:r>
      <w:r w:rsidRPr="00A97675">
        <w:rPr>
          <w:b/>
          <w:bCs/>
        </w:rPr>
        <w:t>:</w:t>
      </w:r>
      <w:r w:rsidRPr="00A97675">
        <w:t xml:space="preserve"> [...</w:t>
      </w:r>
      <w:proofErr w:type="gramStart"/>
      <w:r w:rsidRPr="00A97675">
        <w:t>/../....</w:t>
      </w:r>
      <w:proofErr w:type="gramEnd"/>
      <w:r w:rsidRPr="00A97675">
        <w:t>]</w:t>
      </w:r>
    </w:p>
    <w:p w14:paraId="7D6891A2" w14:textId="77777777" w:rsidR="00A97675" w:rsidRDefault="00A97675" w:rsidP="00A97675">
      <w:pPr>
        <w:pStyle w:val="AralkYok"/>
        <w:jc w:val="both"/>
        <w:rPr>
          <w:b/>
          <w:bCs/>
        </w:rPr>
      </w:pPr>
    </w:p>
    <w:p w14:paraId="3591B05D" w14:textId="649D30DE" w:rsidR="00A97675" w:rsidRPr="00A97675" w:rsidRDefault="00A97675" w:rsidP="00A97675">
      <w:pPr>
        <w:pStyle w:val="AralkYok"/>
        <w:jc w:val="both"/>
        <w:rPr>
          <w:b/>
          <w:bCs/>
        </w:rPr>
      </w:pPr>
      <w:r w:rsidRPr="00A97675">
        <w:rPr>
          <w:b/>
          <w:bCs/>
        </w:rPr>
        <w:t>AÇIKLAMALAR</w:t>
      </w:r>
    </w:p>
    <w:p w14:paraId="5352DB63" w14:textId="77777777" w:rsidR="00A97675" w:rsidRDefault="00A97675" w:rsidP="00A97675">
      <w:pPr>
        <w:pStyle w:val="AralkYok"/>
        <w:jc w:val="both"/>
      </w:pPr>
    </w:p>
    <w:p w14:paraId="3127AAA4" w14:textId="0E89B0DE" w:rsidR="00A97675" w:rsidRPr="00A97675" w:rsidRDefault="00A97675" w:rsidP="00A97675">
      <w:pPr>
        <w:pStyle w:val="AralkYok"/>
        <w:ind w:firstLine="708"/>
        <w:jc w:val="both"/>
      </w:pPr>
      <w:r w:rsidRPr="00A97675">
        <w:t>Davalı idare tarafından [.../../....] tarihinde [Taşınmazın Açık Adresi] adresindeki tapunun [Ada No] ada [Parsel No] parselinde kayıtlı taşınmaz üzerinde yapılan tetkikte, ruhsatsız yapı yapıldığı iddiasıyla [...</w:t>
      </w:r>
      <w:proofErr w:type="gramStart"/>
      <w:r w:rsidRPr="00A97675">
        <w:t>/../....</w:t>
      </w:r>
      <w:proofErr w:type="gramEnd"/>
      <w:r w:rsidRPr="00A97675">
        <w:t>] tarihli yapı tatil zaptı düzenlenmiş ve söz konusu yapılar 3194 sayılı İmar Kanunu'nun 32. maddesi uyarınca mühürlenmiştir [EK-1].</w:t>
      </w:r>
    </w:p>
    <w:p w14:paraId="59CA1AA9" w14:textId="77777777" w:rsidR="00A97675" w:rsidRPr="00A97675" w:rsidRDefault="00A97675" w:rsidP="00A97675">
      <w:pPr>
        <w:pStyle w:val="AralkYok"/>
        <w:jc w:val="both"/>
      </w:pPr>
      <w:r w:rsidRPr="00A97675">
        <w:t>Bilahare, [Davalı İdare] Encümeni tarafından [...</w:t>
      </w:r>
      <w:proofErr w:type="gramStart"/>
      <w:r w:rsidRPr="00A97675">
        <w:t>/../....</w:t>
      </w:r>
      <w:proofErr w:type="gramEnd"/>
      <w:r w:rsidRPr="00A97675">
        <w:t>] tarihli ve [.../...] sayılı karar ile müvekkil aleyhine [</w:t>
      </w:r>
      <w:proofErr w:type="gramStart"/>
      <w:r w:rsidRPr="00A97675">
        <w:t>... , ..</w:t>
      </w:r>
      <w:proofErr w:type="gramEnd"/>
      <w:r w:rsidRPr="00A97675">
        <w:t>] TL idari para cezası [EK-2] ile [...</w:t>
      </w:r>
      <w:proofErr w:type="gramStart"/>
      <w:r w:rsidRPr="00A97675">
        <w:t>/../....</w:t>
      </w:r>
      <w:proofErr w:type="gramEnd"/>
      <w:r w:rsidRPr="00A97675">
        <w:t>] tarihli ve [.../...] sayılı karar ile yapının yıkılması kararı [EK-3] verilmiştir.</w:t>
      </w:r>
    </w:p>
    <w:p w14:paraId="396DB15E" w14:textId="2CB73B49" w:rsidR="00A97675" w:rsidRPr="00A97675" w:rsidRDefault="00A97675" w:rsidP="00A97675">
      <w:pPr>
        <w:pStyle w:val="AralkYok"/>
        <w:ind w:firstLine="708"/>
        <w:jc w:val="both"/>
      </w:pPr>
      <w:r w:rsidRPr="00A97675">
        <w:t>Söz konusu idari para cezasının tahsili amacıyla müvekkile dava konusu [...</w:t>
      </w:r>
      <w:proofErr w:type="gramStart"/>
      <w:r w:rsidRPr="00A97675">
        <w:t>/../....</w:t>
      </w:r>
      <w:proofErr w:type="gramEnd"/>
      <w:r w:rsidRPr="00A97675">
        <w:t>] tanzim tarihli ödeme emri tebliğ edilmiştir [EK-4]. Encümen tarafından verilen yıkım kararı aleyhine ise [</w:t>
      </w:r>
      <w:proofErr w:type="gramStart"/>
      <w:r w:rsidRPr="00A97675">
        <w:t>... ]</w:t>
      </w:r>
      <w:proofErr w:type="gramEnd"/>
      <w:r w:rsidRPr="00A97675">
        <w:t xml:space="preserve"> İdare Mahkemesi’nin [Esas No] sayılı dosyası üzerinden açılan iptal davası halen derdesttir.</w:t>
      </w:r>
    </w:p>
    <w:p w14:paraId="403A332C" w14:textId="77777777" w:rsidR="00A97675" w:rsidRPr="00A97675" w:rsidRDefault="00A97675" w:rsidP="00A97675">
      <w:pPr>
        <w:pStyle w:val="AralkYok"/>
        <w:ind w:firstLine="708"/>
        <w:jc w:val="both"/>
      </w:pPr>
      <w:r w:rsidRPr="00A97675">
        <w:t>Müvekkil aleyhine düzenlenen dava konusu ödeme emri haksız, mesnetsiz ve yasalara açıkça aykırı olup iptali gerekmektedir. Şöyle ki;</w:t>
      </w:r>
    </w:p>
    <w:p w14:paraId="13C9F887" w14:textId="77777777" w:rsidR="00A97675" w:rsidRPr="00A97675" w:rsidRDefault="00A97675" w:rsidP="00A97675">
      <w:pPr>
        <w:pStyle w:val="AralkYok"/>
        <w:ind w:firstLine="708"/>
        <w:jc w:val="both"/>
        <w:rPr>
          <w:b/>
          <w:bCs/>
        </w:rPr>
      </w:pPr>
      <w:r w:rsidRPr="00A97675">
        <w:rPr>
          <w:b/>
          <w:bCs/>
        </w:rPr>
        <w:t>1. Cezaya Konu Yapıların Yapıldığı Tarih ve Mevzuatın Zaman Bakımından Uygulanması Yönünden Aykırılık</w:t>
      </w:r>
    </w:p>
    <w:p w14:paraId="465008D7" w14:textId="77777777" w:rsidR="00A97675" w:rsidRPr="00A97675" w:rsidRDefault="00A97675" w:rsidP="00A97675">
      <w:pPr>
        <w:pStyle w:val="AralkYok"/>
        <w:ind w:firstLine="708"/>
        <w:jc w:val="both"/>
      </w:pPr>
      <w:r w:rsidRPr="00A97675">
        <w:t xml:space="preserve">Ödeme emrine konu edilen imar para cezası, [Yapının Yapıldığı Yıllar, </w:t>
      </w:r>
      <w:proofErr w:type="spellStart"/>
      <w:r w:rsidRPr="00A97675">
        <w:t>Örn</w:t>
      </w:r>
      <w:proofErr w:type="spellEnd"/>
      <w:r w:rsidRPr="00A97675">
        <w:t xml:space="preserve">: 2003-2004] yıllarında inşa edilmiş olan yapılara aittir. 3194 sayılı İmar Kanunu’nun idari müeyyideleri ve para cezalarını düzenleyen 42. maddesi, [Mevzuat Değişiklik Tarihi, </w:t>
      </w:r>
      <w:proofErr w:type="spellStart"/>
      <w:r w:rsidRPr="00A97675">
        <w:t>Örn</w:t>
      </w:r>
      <w:proofErr w:type="spellEnd"/>
      <w:r w:rsidRPr="00A97675">
        <w:t>: 17/12/2009] tarihinde yürürlüğe giren kanun ile köklü bir şekilde değiştirilmiştir.</w:t>
      </w:r>
    </w:p>
    <w:p w14:paraId="077009FC" w14:textId="77777777" w:rsidR="00A97675" w:rsidRPr="00A97675" w:rsidRDefault="00A97675" w:rsidP="00A97675">
      <w:pPr>
        <w:pStyle w:val="AralkYok"/>
        <w:ind w:firstLine="708"/>
        <w:jc w:val="both"/>
      </w:pPr>
      <w:r w:rsidRPr="00A97675">
        <w:t>Ceza hukukunun ve idari ceza hukukunun en temel ilkelerinden biri olan "lehe olan hükmün uygulanması" ve "düzenlemelerin geçmişe yürütülememesi" ilkeleri gereğince, yapıların inşa edildiği tarihten sonra yürürlüğe giren ağırlaştırılmış ceza maddelerine dayanılarak para cezası kesilmesi ve bu cezanın ödeme emriyle tahsilinin talep edilmesi usul ve yasaya aykırıdır. Söz konusu yapıların inşa edildiği döneme ait fatura, ödeme makbuzları ve teknik belgeler ekte sunulmuştur [EK-5]. Yasal dayanağı kalmayan veya yanlış mevzuat hükmü uyarınca hesaplanan para cezasına istinaden ödeme emri düzenlenmesi hukuka aykırıdır.</w:t>
      </w:r>
    </w:p>
    <w:p w14:paraId="703BAEE8" w14:textId="77777777" w:rsidR="00A97675" w:rsidRPr="00A97675" w:rsidRDefault="00A97675" w:rsidP="00A97675">
      <w:pPr>
        <w:pStyle w:val="AralkYok"/>
        <w:ind w:firstLine="708"/>
        <w:jc w:val="both"/>
        <w:rPr>
          <w:b/>
          <w:bCs/>
        </w:rPr>
      </w:pPr>
      <w:r w:rsidRPr="00A97675">
        <w:rPr>
          <w:b/>
          <w:bCs/>
        </w:rPr>
        <w:t>2. Husumet ve Muhatap Yönünden Aykırılık (Müvekkilin Yapı Maliki veya Fiili Kullanıcı Olmaması)</w:t>
      </w:r>
    </w:p>
    <w:p w14:paraId="3CB1FA7C" w14:textId="77777777" w:rsidR="00A97675" w:rsidRPr="00A97675" w:rsidRDefault="00A97675" w:rsidP="00A97675">
      <w:pPr>
        <w:pStyle w:val="AralkYok"/>
        <w:ind w:firstLine="708"/>
        <w:jc w:val="both"/>
      </w:pPr>
      <w:r w:rsidRPr="00A97675">
        <w:t>İmar para cezalarında cezanın muhatabı, ruhsatsız veya ruhsata aykırı yapıyı yapan/yaptıran yapı sahibi, müteahhit veya fiili kullanıcıdır. Dava konusu taşınmaz, [...</w:t>
      </w:r>
      <w:proofErr w:type="gramStart"/>
      <w:r w:rsidRPr="00A97675">
        <w:t>/../....</w:t>
      </w:r>
      <w:proofErr w:type="gramEnd"/>
      <w:r w:rsidRPr="00A97675">
        <w:t>] tarihli kira sözleşmesi ile üçüncü bir şirkete/şahsa kiralanmış olup, fiilen ilgili kiracı tarafından kullanılmaktadır [EK-6].</w:t>
      </w:r>
    </w:p>
    <w:p w14:paraId="12E338CC" w14:textId="77777777" w:rsidR="00A97675" w:rsidRPr="00A97675" w:rsidRDefault="00A97675" w:rsidP="00A97675">
      <w:pPr>
        <w:pStyle w:val="AralkYok"/>
        <w:jc w:val="both"/>
      </w:pPr>
      <w:r w:rsidRPr="00A97675">
        <w:t>Müvekkil, iddia edilen ruhsatsız yapıların maliki olmadığı gibi, taşınmazı fiilen kullanan kişi de değildir. Gerçek yapı faili veya fiili kullanıcı tespit edilmeden, sırf tapu kaydına veya soyut tespitlere dayanılarak müvekkil adına para cezası kesilmesi ve ödeme emri gönderilmesi şahsiliğe ve hukuka aykırıdır.</w:t>
      </w:r>
    </w:p>
    <w:p w14:paraId="2F99AC18" w14:textId="77777777" w:rsidR="00A97675" w:rsidRDefault="00A97675" w:rsidP="00A97675">
      <w:pPr>
        <w:pStyle w:val="AralkYok"/>
        <w:jc w:val="both"/>
        <w:rPr>
          <w:b/>
          <w:bCs/>
        </w:rPr>
      </w:pPr>
    </w:p>
    <w:p w14:paraId="3206A41B" w14:textId="5DD781C1" w:rsidR="00A97675" w:rsidRPr="00A97675" w:rsidRDefault="00A97675" w:rsidP="00A97675">
      <w:pPr>
        <w:pStyle w:val="AralkYok"/>
        <w:ind w:firstLine="708"/>
        <w:jc w:val="both"/>
        <w:rPr>
          <w:b/>
          <w:bCs/>
        </w:rPr>
      </w:pPr>
      <w:r w:rsidRPr="00A97675">
        <w:rPr>
          <w:b/>
          <w:bCs/>
        </w:rPr>
        <w:lastRenderedPageBreak/>
        <w:t>3. Yapı Niteliği Yönünden Aykırılık (Ruhsata Tabi Olmayan Portatif Malzeme Niteliği)</w:t>
      </w:r>
    </w:p>
    <w:p w14:paraId="7A360222" w14:textId="1A033990" w:rsidR="00A97675" w:rsidRPr="00A97675" w:rsidRDefault="00A97675" w:rsidP="00A97675">
      <w:pPr>
        <w:pStyle w:val="AralkYok"/>
        <w:ind w:firstLine="708"/>
        <w:jc w:val="both"/>
      </w:pPr>
      <w:r w:rsidRPr="00A97675">
        <w:t>Ödeme emrine ve cezaya konu edilen imalatlar, imar mevzuatı anlamında kalıcı, temel içeren "yapı" niteliğinde olmayıp; sökülüp takılabilen, portatif, toprağa kalıcı olarak bağlı bulunmayan teknik ekipman ve teçhizat mahiyetindedir.</w:t>
      </w:r>
      <w:r>
        <w:tab/>
      </w:r>
      <w:r>
        <w:tab/>
      </w:r>
      <w:r>
        <w:tab/>
      </w:r>
      <w:r>
        <w:tab/>
      </w:r>
      <w:r>
        <w:tab/>
      </w:r>
      <w:r>
        <w:tab/>
      </w:r>
      <w:r w:rsidRPr="00A97675">
        <w:t>İlgili imalatların fiziki durumunu gösterir fotoğraflar dilekçemiz ekinde yer almaktadır [EK-7]. İmar Kanunu kapsamında ruhsata tabi olmayan, taşınabilir ve portatif nitelikteki unsurlar sebebiyle imar para cezası uygulanması ve bu cezanın tahsili amacıyla ödeme emri tanzim edilmesi açıkça yasaya aykırıdır.</w:t>
      </w:r>
    </w:p>
    <w:p w14:paraId="04FCC12D" w14:textId="77777777" w:rsidR="00A97675" w:rsidRPr="00A97675" w:rsidRDefault="00A97675" w:rsidP="00A97675">
      <w:pPr>
        <w:pStyle w:val="AralkYok"/>
        <w:ind w:firstLine="708"/>
        <w:jc w:val="both"/>
        <w:rPr>
          <w:b/>
          <w:bCs/>
        </w:rPr>
      </w:pPr>
      <w:r w:rsidRPr="00A97675">
        <w:rPr>
          <w:b/>
          <w:bCs/>
        </w:rPr>
        <w:t>4. Yürütmenin Durdurulması Talebine İlişkin Açıklamalar</w:t>
      </w:r>
    </w:p>
    <w:p w14:paraId="6F8B8155" w14:textId="77777777" w:rsidR="00A97675" w:rsidRPr="00A97675" w:rsidRDefault="00A97675" w:rsidP="00A97675">
      <w:pPr>
        <w:pStyle w:val="AralkYok"/>
        <w:jc w:val="both"/>
      </w:pPr>
      <w:r w:rsidRPr="00A97675">
        <w:t xml:space="preserve">Dava konusu ödeme emri, yukarıda izah edilen nedenlerle açıkça hukuka ve yasaya aykırıdır. Bu ödeme emrine istinaden davalı idarece müvekkilin banka hesaplarına, menkul ve gayrimenkul mallarına yönelik haciz ve e-haciz işlemlerinin uygulanması riski mevcuttur. İşlemin uygulanması halinde müvekkilin ticari ve şahsi itibarı zedelenecek, telafisi güç ve </w:t>
      </w:r>
      <w:proofErr w:type="gramStart"/>
      <w:r w:rsidRPr="00A97675">
        <w:t>imkansız</w:t>
      </w:r>
      <w:proofErr w:type="gramEnd"/>
      <w:r w:rsidRPr="00A97675">
        <w:t xml:space="preserve"> zararlar doğacaktır. 2577 sayılı </w:t>
      </w:r>
      <w:proofErr w:type="spellStart"/>
      <w:r w:rsidRPr="00A97675">
        <w:t>İYUK'un</w:t>
      </w:r>
      <w:proofErr w:type="spellEnd"/>
      <w:r w:rsidRPr="00A97675">
        <w:t xml:space="preserve"> 27. maddesindeki şartlar birlikte gerçekleştiğinden, teminatsız olarak yürütmenin durdurulmasına karar verilmesini talep etmek zorunluluğu doğmuştur.</w:t>
      </w:r>
    </w:p>
    <w:p w14:paraId="16DEC2FE" w14:textId="77777777" w:rsidR="00A97675" w:rsidRDefault="00A97675" w:rsidP="00A97675">
      <w:pPr>
        <w:pStyle w:val="AralkYok"/>
        <w:jc w:val="both"/>
        <w:rPr>
          <w:b/>
          <w:bCs/>
        </w:rPr>
      </w:pPr>
    </w:p>
    <w:p w14:paraId="55ED9D9A" w14:textId="65B97588" w:rsidR="00A97675" w:rsidRPr="00A97675" w:rsidRDefault="00A97675" w:rsidP="00A97675">
      <w:pPr>
        <w:pStyle w:val="AralkYok"/>
        <w:jc w:val="both"/>
      </w:pPr>
      <w:r w:rsidRPr="00A97675">
        <w:rPr>
          <w:b/>
          <w:bCs/>
        </w:rPr>
        <w:t>HUKUKİ NEDENLER</w:t>
      </w:r>
      <w:r>
        <w:rPr>
          <w:b/>
          <w:bCs/>
        </w:rPr>
        <w:tab/>
      </w:r>
      <w:r w:rsidRPr="00A97675">
        <w:rPr>
          <w:b/>
          <w:bCs/>
        </w:rPr>
        <w:t>:</w:t>
      </w:r>
      <w:r w:rsidRPr="00A97675">
        <w:t xml:space="preserve"> 3194 sayılı İmar Kanunu, 2577 sayılı İdari Yargılama Usulü Kanunu, 6183 sayılı Amme Alacaklarının Tahsil Usulü Hakkında Kanun ve ilgili yasal mevzuat hükümleri.</w:t>
      </w:r>
    </w:p>
    <w:p w14:paraId="2E731780" w14:textId="77777777" w:rsidR="00A97675" w:rsidRDefault="00A97675" w:rsidP="00A97675">
      <w:pPr>
        <w:pStyle w:val="AralkYok"/>
        <w:jc w:val="both"/>
        <w:rPr>
          <w:b/>
          <w:bCs/>
        </w:rPr>
      </w:pPr>
    </w:p>
    <w:p w14:paraId="17C40360" w14:textId="4DD7EE36" w:rsidR="00A97675" w:rsidRPr="00A97675" w:rsidRDefault="00A97675" w:rsidP="00A97675">
      <w:pPr>
        <w:pStyle w:val="AralkYok"/>
        <w:jc w:val="both"/>
      </w:pPr>
      <w:r w:rsidRPr="00A97675">
        <w:rPr>
          <w:b/>
          <w:bCs/>
        </w:rPr>
        <w:t>DELİLLER</w:t>
      </w:r>
      <w:r>
        <w:rPr>
          <w:b/>
          <w:bCs/>
        </w:rPr>
        <w:tab/>
      </w:r>
      <w:r>
        <w:rPr>
          <w:b/>
          <w:bCs/>
        </w:rPr>
        <w:tab/>
      </w:r>
      <w:r w:rsidRPr="00A97675">
        <w:rPr>
          <w:b/>
          <w:bCs/>
        </w:rPr>
        <w:t>:</w:t>
      </w:r>
    </w:p>
    <w:p w14:paraId="55C238F7" w14:textId="77777777" w:rsidR="00A97675" w:rsidRPr="00A97675" w:rsidRDefault="00A97675" w:rsidP="00A97675">
      <w:pPr>
        <w:pStyle w:val="AralkYok"/>
        <w:numPr>
          <w:ilvl w:val="0"/>
          <w:numId w:val="3"/>
        </w:numPr>
        <w:jc w:val="both"/>
      </w:pPr>
      <w:r w:rsidRPr="00A97675">
        <w:t>[...</w:t>
      </w:r>
      <w:proofErr w:type="gramStart"/>
      <w:r w:rsidRPr="00A97675">
        <w:t>/../....</w:t>
      </w:r>
      <w:proofErr w:type="gramEnd"/>
      <w:r w:rsidRPr="00A97675">
        <w:t>] tarihli yapı tatil zaptı [EK-1].</w:t>
      </w:r>
    </w:p>
    <w:p w14:paraId="17103353" w14:textId="77777777" w:rsidR="00A97675" w:rsidRPr="00A97675" w:rsidRDefault="00A97675" w:rsidP="00A97675">
      <w:pPr>
        <w:pStyle w:val="AralkYok"/>
        <w:numPr>
          <w:ilvl w:val="0"/>
          <w:numId w:val="3"/>
        </w:numPr>
        <w:jc w:val="both"/>
      </w:pPr>
      <w:r w:rsidRPr="00A97675">
        <w:t>[...</w:t>
      </w:r>
      <w:proofErr w:type="gramStart"/>
      <w:r w:rsidRPr="00A97675">
        <w:t>/../....</w:t>
      </w:r>
      <w:proofErr w:type="gramEnd"/>
      <w:r w:rsidRPr="00A97675">
        <w:t>] tarih ve [.../...] sayılı idari para cezasına ilişkin Encümen Kararı [EK-2].</w:t>
      </w:r>
    </w:p>
    <w:p w14:paraId="638DB797" w14:textId="77777777" w:rsidR="00A97675" w:rsidRPr="00A97675" w:rsidRDefault="00A97675" w:rsidP="00A97675">
      <w:pPr>
        <w:pStyle w:val="AralkYok"/>
        <w:numPr>
          <w:ilvl w:val="0"/>
          <w:numId w:val="3"/>
        </w:numPr>
        <w:jc w:val="both"/>
      </w:pPr>
      <w:r w:rsidRPr="00A97675">
        <w:t>[...</w:t>
      </w:r>
      <w:proofErr w:type="gramStart"/>
      <w:r w:rsidRPr="00A97675">
        <w:t>/../....</w:t>
      </w:r>
      <w:proofErr w:type="gramEnd"/>
      <w:r w:rsidRPr="00A97675">
        <w:t>] tarih ve [.../...] sayılı yıkım kararına ilişkin Encümen Kararı [EK-3].</w:t>
      </w:r>
    </w:p>
    <w:p w14:paraId="4EC8FDC9" w14:textId="77777777" w:rsidR="00A97675" w:rsidRPr="00A97675" w:rsidRDefault="00A97675" w:rsidP="00A97675">
      <w:pPr>
        <w:pStyle w:val="AralkYok"/>
        <w:numPr>
          <w:ilvl w:val="0"/>
          <w:numId w:val="3"/>
        </w:numPr>
        <w:jc w:val="both"/>
      </w:pPr>
      <w:r w:rsidRPr="00A97675">
        <w:t>Davaya konu [...</w:t>
      </w:r>
      <w:proofErr w:type="gramStart"/>
      <w:r w:rsidRPr="00A97675">
        <w:t>/../....</w:t>
      </w:r>
      <w:proofErr w:type="gramEnd"/>
      <w:r w:rsidRPr="00A97675">
        <w:t>] tanzim tarihli ödeme emri örneği [EK-4].</w:t>
      </w:r>
    </w:p>
    <w:p w14:paraId="0FBCF15F" w14:textId="77777777" w:rsidR="00A97675" w:rsidRPr="00A97675" w:rsidRDefault="00A97675" w:rsidP="00A97675">
      <w:pPr>
        <w:pStyle w:val="AralkYok"/>
        <w:numPr>
          <w:ilvl w:val="0"/>
          <w:numId w:val="3"/>
        </w:numPr>
        <w:jc w:val="both"/>
      </w:pPr>
      <w:r w:rsidRPr="00A97675">
        <w:t>Yapıların inşa tarihini (eski tarihli olduğunu) gösterir fatura, imalat sözleşmesi ve ödeme makbuz örnekleri [EK-5].</w:t>
      </w:r>
    </w:p>
    <w:p w14:paraId="5E848BD2" w14:textId="77777777" w:rsidR="00A97675" w:rsidRPr="00A97675" w:rsidRDefault="00A97675" w:rsidP="00A97675">
      <w:pPr>
        <w:pStyle w:val="AralkYok"/>
        <w:numPr>
          <w:ilvl w:val="0"/>
          <w:numId w:val="3"/>
        </w:numPr>
        <w:jc w:val="both"/>
      </w:pPr>
      <w:r w:rsidRPr="00A97675">
        <w:t>Taşınmazın üçüncü şahıslara kiralandığını gösterir Kira Sözleşmesi [EK-6].</w:t>
      </w:r>
    </w:p>
    <w:p w14:paraId="1DF4EDFA" w14:textId="77777777" w:rsidR="00A97675" w:rsidRPr="00A97675" w:rsidRDefault="00A97675" w:rsidP="00A97675">
      <w:pPr>
        <w:pStyle w:val="AralkYok"/>
        <w:numPr>
          <w:ilvl w:val="0"/>
          <w:numId w:val="3"/>
        </w:numPr>
        <w:jc w:val="both"/>
      </w:pPr>
      <w:r w:rsidRPr="00A97675">
        <w:t>İmalatların portatif niteliğini gösterir Yapı/Ekipman Fotoğrafları [EK-7].</w:t>
      </w:r>
    </w:p>
    <w:p w14:paraId="585A5EDE" w14:textId="77777777" w:rsidR="00A97675" w:rsidRPr="00A97675" w:rsidRDefault="00A97675" w:rsidP="00A97675">
      <w:pPr>
        <w:pStyle w:val="AralkYok"/>
        <w:numPr>
          <w:ilvl w:val="0"/>
          <w:numId w:val="3"/>
        </w:numPr>
        <w:jc w:val="both"/>
      </w:pPr>
      <w:r w:rsidRPr="00A97675">
        <w:t>[</w:t>
      </w:r>
      <w:proofErr w:type="gramStart"/>
      <w:r w:rsidRPr="00A97675">
        <w:t>... ]</w:t>
      </w:r>
      <w:proofErr w:type="gramEnd"/>
      <w:r w:rsidRPr="00A97675">
        <w:t xml:space="preserve"> İdare Mahkemesi’nin [Esas No] sayılı derdest dava dosyası, bilirkişi incelemesi ve sair her türlü yasal delil.</w:t>
      </w:r>
    </w:p>
    <w:p w14:paraId="29D97881" w14:textId="77777777" w:rsidR="00A97675" w:rsidRDefault="00A97675" w:rsidP="00A97675">
      <w:pPr>
        <w:pStyle w:val="AralkYok"/>
        <w:jc w:val="both"/>
        <w:rPr>
          <w:b/>
          <w:bCs/>
        </w:rPr>
      </w:pPr>
    </w:p>
    <w:p w14:paraId="1DF65CB1" w14:textId="6FDA6ECC" w:rsidR="00A97675" w:rsidRPr="00A97675" w:rsidRDefault="00A97675" w:rsidP="00A97675">
      <w:pPr>
        <w:pStyle w:val="AralkYok"/>
        <w:jc w:val="both"/>
      </w:pPr>
      <w:r w:rsidRPr="00A97675">
        <w:rPr>
          <w:b/>
          <w:bCs/>
        </w:rPr>
        <w:t>SONUÇ VE İSTEM:</w:t>
      </w:r>
      <w:r w:rsidRPr="00A97675">
        <w:t xml:space="preserve"> Yukarıda arz ve izah edilen ve Mahkemenizce resen gözetilecek nedenlerle;</w:t>
      </w:r>
    </w:p>
    <w:p w14:paraId="0F4EB750" w14:textId="77777777" w:rsidR="00A97675" w:rsidRPr="00A97675" w:rsidRDefault="00A97675" w:rsidP="00A97675">
      <w:pPr>
        <w:pStyle w:val="AralkYok"/>
        <w:numPr>
          <w:ilvl w:val="0"/>
          <w:numId w:val="4"/>
        </w:numPr>
        <w:jc w:val="both"/>
      </w:pPr>
      <w:r w:rsidRPr="00A97675">
        <w:rPr>
          <w:b/>
          <w:bCs/>
        </w:rPr>
        <w:t>1.</w:t>
      </w:r>
      <w:r w:rsidRPr="00A97675">
        <w:t xml:space="preserve"> Öncelikli olarak, davalı idarenin haksız haciz işlemlerine başlamasının engellenmesi adına dava konusu ödeme emrinin </w:t>
      </w:r>
      <w:r w:rsidRPr="00A97675">
        <w:rPr>
          <w:b/>
          <w:bCs/>
        </w:rPr>
        <w:t>TEMİNATSIZ OLARAK YÜRÜTMESİNİN DURDURULMASINA</w:t>
      </w:r>
      <w:r w:rsidRPr="00A97675">
        <w:t>,</w:t>
      </w:r>
    </w:p>
    <w:p w14:paraId="59DB36B4" w14:textId="77777777" w:rsidR="00A97675" w:rsidRPr="00A97675" w:rsidRDefault="00A97675" w:rsidP="00A97675">
      <w:pPr>
        <w:pStyle w:val="AralkYok"/>
        <w:numPr>
          <w:ilvl w:val="0"/>
          <w:numId w:val="4"/>
        </w:numPr>
        <w:jc w:val="both"/>
      </w:pPr>
      <w:r w:rsidRPr="00A97675">
        <w:rPr>
          <w:b/>
          <w:bCs/>
        </w:rPr>
        <w:t>2.</w:t>
      </w:r>
      <w:r w:rsidRPr="00A97675">
        <w:t xml:space="preserve"> Davalı idare tarafından [...</w:t>
      </w:r>
      <w:proofErr w:type="gramStart"/>
      <w:r w:rsidRPr="00A97675">
        <w:t>/../....</w:t>
      </w:r>
      <w:proofErr w:type="gramEnd"/>
      <w:r w:rsidRPr="00A97675">
        <w:t>] tarih ve [.../...] sayılı Encümen Kararına istinaden müvekkil adına tanzim edilen [</w:t>
      </w:r>
      <w:proofErr w:type="gramStart"/>
      <w:r w:rsidRPr="00A97675">
        <w:t>... , ..</w:t>
      </w:r>
      <w:proofErr w:type="gramEnd"/>
      <w:r w:rsidRPr="00A97675">
        <w:t xml:space="preserve">] TL bedelli İmar Para Cezasına ilişkin </w:t>
      </w:r>
      <w:r w:rsidRPr="00A97675">
        <w:rPr>
          <w:b/>
          <w:bCs/>
        </w:rPr>
        <w:t>Ödeme Emrinin İPTALİNE</w:t>
      </w:r>
      <w:r w:rsidRPr="00A97675">
        <w:t>,</w:t>
      </w:r>
    </w:p>
    <w:p w14:paraId="49CE6B89" w14:textId="77777777" w:rsidR="00A97675" w:rsidRPr="00A97675" w:rsidRDefault="00A97675" w:rsidP="00A97675">
      <w:pPr>
        <w:pStyle w:val="AralkYok"/>
        <w:numPr>
          <w:ilvl w:val="0"/>
          <w:numId w:val="4"/>
        </w:numPr>
        <w:jc w:val="both"/>
      </w:pPr>
      <w:r w:rsidRPr="00A97675">
        <w:rPr>
          <w:b/>
          <w:bCs/>
        </w:rPr>
        <w:t>3.</w:t>
      </w:r>
      <w:r w:rsidRPr="00A97675">
        <w:t xml:space="preserve"> Yargılama giderleri ile vekalet ücretinin davalı idareye yükletilmesine karar verilmesini vekaleten saygıyla arz ve talep ederiz. [.../../....]</w:t>
      </w:r>
    </w:p>
    <w:p w14:paraId="2AEA5CC2" w14:textId="77777777" w:rsidR="00A97675" w:rsidRDefault="00A97675" w:rsidP="00A97675">
      <w:pPr>
        <w:pStyle w:val="AralkYok"/>
        <w:jc w:val="both"/>
        <w:rPr>
          <w:b/>
          <w:bCs/>
        </w:rPr>
      </w:pPr>
    </w:p>
    <w:p w14:paraId="0F003FF0" w14:textId="16F0B206" w:rsidR="00A97675" w:rsidRPr="00A97675" w:rsidRDefault="00A97675" w:rsidP="00A97675">
      <w:pPr>
        <w:pStyle w:val="AralkYok"/>
        <w:jc w:val="both"/>
      </w:pPr>
      <w:r w:rsidRPr="00A97675">
        <w:rPr>
          <w:b/>
          <w:bCs/>
        </w:rPr>
        <w:t>Davacı Vekili</w:t>
      </w:r>
    </w:p>
    <w:p w14:paraId="17A19383" w14:textId="77777777" w:rsidR="00A97675" w:rsidRPr="00A97675" w:rsidRDefault="00A97675" w:rsidP="00A97675">
      <w:pPr>
        <w:pStyle w:val="AralkYok"/>
        <w:jc w:val="both"/>
      </w:pPr>
      <w:r w:rsidRPr="00A97675">
        <w:t>[İsim-</w:t>
      </w:r>
      <w:proofErr w:type="spellStart"/>
      <w:r w:rsidRPr="00A97675">
        <w:t>Soyisim</w:t>
      </w:r>
      <w:proofErr w:type="spellEnd"/>
      <w:r w:rsidRPr="00A97675">
        <w:t xml:space="preserve"> / İmza]</w:t>
      </w:r>
    </w:p>
    <w:p w14:paraId="023CB7BF" w14:textId="77777777" w:rsidR="00A97675" w:rsidRPr="00A97675" w:rsidRDefault="00A97675" w:rsidP="00A97675">
      <w:pPr>
        <w:pStyle w:val="AralkYok"/>
        <w:jc w:val="both"/>
      </w:pPr>
    </w:p>
    <w:sectPr w:rsidR="00A97675" w:rsidRPr="00A976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146BE"/>
    <w:multiLevelType w:val="multilevel"/>
    <w:tmpl w:val="5F90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DF6B3A"/>
    <w:multiLevelType w:val="multilevel"/>
    <w:tmpl w:val="BE984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70371"/>
    <w:multiLevelType w:val="multilevel"/>
    <w:tmpl w:val="5F465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C2581A"/>
    <w:multiLevelType w:val="multilevel"/>
    <w:tmpl w:val="43EE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396138">
    <w:abstractNumId w:val="3"/>
  </w:num>
  <w:num w:numId="2" w16cid:durableId="677778651">
    <w:abstractNumId w:val="2"/>
  </w:num>
  <w:num w:numId="3" w16cid:durableId="487015385">
    <w:abstractNumId w:val="1"/>
  </w:num>
  <w:num w:numId="4" w16cid:durableId="1467506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ACF"/>
    <w:rsid w:val="000031A1"/>
    <w:rsid w:val="00A33ACF"/>
    <w:rsid w:val="00A97675"/>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8A059"/>
  <w15:chartTrackingRefBased/>
  <w15:docId w15:val="{773C2FA5-AADE-45F4-9668-659487C13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33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33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33AC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33AC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33AC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33AC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33AC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33AC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33AC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33AC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33AC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33AC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33AC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33AC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33AC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33AC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33AC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33ACF"/>
    <w:rPr>
      <w:rFonts w:eastAsiaTheme="majorEastAsia" w:cstheme="majorBidi"/>
      <w:color w:val="272727" w:themeColor="text1" w:themeTint="D8"/>
    </w:rPr>
  </w:style>
  <w:style w:type="paragraph" w:styleId="KonuBal">
    <w:name w:val="Title"/>
    <w:basedOn w:val="Normal"/>
    <w:next w:val="Normal"/>
    <w:link w:val="KonuBalChar"/>
    <w:uiPriority w:val="10"/>
    <w:qFormat/>
    <w:rsid w:val="00A33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33AC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33AC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33AC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33AC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33ACF"/>
    <w:rPr>
      <w:i/>
      <w:iCs/>
      <w:color w:val="404040" w:themeColor="text1" w:themeTint="BF"/>
    </w:rPr>
  </w:style>
  <w:style w:type="paragraph" w:styleId="ListeParagraf">
    <w:name w:val="List Paragraph"/>
    <w:basedOn w:val="Normal"/>
    <w:uiPriority w:val="34"/>
    <w:qFormat/>
    <w:rsid w:val="00A33ACF"/>
    <w:pPr>
      <w:ind w:left="720"/>
      <w:contextualSpacing/>
    </w:pPr>
  </w:style>
  <w:style w:type="character" w:styleId="GlVurgulama">
    <w:name w:val="Intense Emphasis"/>
    <w:basedOn w:val="VarsaylanParagrafYazTipi"/>
    <w:uiPriority w:val="21"/>
    <w:qFormat/>
    <w:rsid w:val="00A33ACF"/>
    <w:rPr>
      <w:i/>
      <w:iCs/>
      <w:color w:val="0F4761" w:themeColor="accent1" w:themeShade="BF"/>
    </w:rPr>
  </w:style>
  <w:style w:type="paragraph" w:styleId="GlAlnt">
    <w:name w:val="Intense Quote"/>
    <w:basedOn w:val="Normal"/>
    <w:next w:val="Normal"/>
    <w:link w:val="GlAlntChar"/>
    <w:uiPriority w:val="30"/>
    <w:qFormat/>
    <w:rsid w:val="00A33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33ACF"/>
    <w:rPr>
      <w:i/>
      <w:iCs/>
      <w:color w:val="0F4761" w:themeColor="accent1" w:themeShade="BF"/>
    </w:rPr>
  </w:style>
  <w:style w:type="character" w:styleId="GlBavuru">
    <w:name w:val="Intense Reference"/>
    <w:basedOn w:val="VarsaylanParagrafYazTipi"/>
    <w:uiPriority w:val="32"/>
    <w:qFormat/>
    <w:rsid w:val="00A33ACF"/>
    <w:rPr>
      <w:b/>
      <w:bCs/>
      <w:smallCaps/>
      <w:color w:val="0F4761" w:themeColor="accent1" w:themeShade="BF"/>
      <w:spacing w:val="5"/>
    </w:rPr>
  </w:style>
  <w:style w:type="paragraph" w:styleId="AralkYok">
    <w:name w:val="No Spacing"/>
    <w:uiPriority w:val="1"/>
    <w:qFormat/>
    <w:rsid w:val="00A976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911</Words>
  <Characters>5198</Characters>
  <Application>Microsoft Office Word</Application>
  <DocSecurity>0</DocSecurity>
  <Lines>43</Lines>
  <Paragraphs>12</Paragraphs>
  <ScaleCrop>false</ScaleCrop>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2026-06-22T19:57:00Z</dcterms:created>
  <dcterms:modified xsi:type="dcterms:W3CDTF">2026-06-22T20:03:00Z</dcterms:modified>
</cp:coreProperties>
</file>