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918F7" w14:textId="77777777" w:rsidR="00071D9F" w:rsidRPr="00071D9F" w:rsidRDefault="00071D9F" w:rsidP="00071D9F">
      <w:r w:rsidRPr="00071D9F">
        <w:rPr>
          <w:b/>
          <w:bCs/>
        </w:rPr>
        <w:t>[...] CUMHURİYET BAŞSAVCILIĞI’NA</w:t>
      </w:r>
      <w:r w:rsidRPr="00071D9F">
        <w:t xml:space="preserve"> </w:t>
      </w:r>
      <w:r w:rsidRPr="00071D9F">
        <w:rPr>
          <w:b/>
          <w:bCs/>
        </w:rPr>
        <w:t>[...]</w:t>
      </w:r>
    </w:p>
    <w:p w14:paraId="22190EFD" w14:textId="77777777" w:rsidR="00071D9F" w:rsidRDefault="00071D9F" w:rsidP="00071D9F">
      <w:pPr>
        <w:rPr>
          <w:b/>
          <w:bCs/>
        </w:rPr>
      </w:pPr>
    </w:p>
    <w:p w14:paraId="531FA694" w14:textId="3A04C9A6" w:rsidR="00071D9F" w:rsidRPr="00071D9F" w:rsidRDefault="00071D9F" w:rsidP="00071D9F">
      <w:proofErr w:type="gramStart"/>
      <w:r w:rsidRPr="00071D9F">
        <w:rPr>
          <w:b/>
          <w:bCs/>
        </w:rPr>
        <w:t>ŞİKAYET</w:t>
      </w:r>
      <w:proofErr w:type="gramEnd"/>
      <w:r w:rsidRPr="00071D9F">
        <w:rPr>
          <w:b/>
          <w:bCs/>
        </w:rPr>
        <w:t xml:space="preserve"> EDEN </w:t>
      </w:r>
      <w:r>
        <w:rPr>
          <w:b/>
          <w:bCs/>
        </w:rPr>
        <w:tab/>
      </w:r>
      <w:r>
        <w:rPr>
          <w:b/>
          <w:bCs/>
        </w:rPr>
        <w:tab/>
      </w:r>
      <w:r w:rsidRPr="00071D9F">
        <w:rPr>
          <w:b/>
          <w:bCs/>
        </w:rPr>
        <w:t>:</w:t>
      </w:r>
      <w:r w:rsidRPr="00071D9F">
        <w:t xml:space="preserve"> [...] (TCKN: [...]) Ev Adresi: [...] İş Adresi: [...]</w:t>
      </w:r>
    </w:p>
    <w:p w14:paraId="00465682" w14:textId="3B04330E" w:rsidR="00071D9F" w:rsidRPr="00071D9F" w:rsidRDefault="00071D9F" w:rsidP="00071D9F">
      <w:r w:rsidRPr="00071D9F">
        <w:rPr>
          <w:b/>
          <w:bCs/>
        </w:rPr>
        <w:t xml:space="preserve">VEKİLLERİ </w:t>
      </w:r>
      <w:r>
        <w:rPr>
          <w:b/>
          <w:bCs/>
        </w:rPr>
        <w:tab/>
      </w:r>
      <w:r>
        <w:rPr>
          <w:b/>
          <w:bCs/>
        </w:rPr>
        <w:tab/>
      </w:r>
      <w:r>
        <w:rPr>
          <w:b/>
          <w:bCs/>
        </w:rPr>
        <w:tab/>
      </w:r>
      <w:r w:rsidRPr="00071D9F">
        <w:rPr>
          <w:b/>
          <w:bCs/>
        </w:rPr>
        <w:t>:</w:t>
      </w:r>
      <w:r w:rsidRPr="00071D9F">
        <w:t xml:space="preserve"> Av. </w:t>
      </w:r>
      <w:proofErr w:type="gramStart"/>
      <w:r w:rsidRPr="00071D9F">
        <w:t>[...] -</w:t>
      </w:r>
      <w:proofErr w:type="gramEnd"/>
      <w:r w:rsidRPr="00071D9F">
        <w:t xml:space="preserve"> Adres: [...]</w:t>
      </w:r>
    </w:p>
    <w:p w14:paraId="25716B6E" w14:textId="0F3DA18A" w:rsidR="00071D9F" w:rsidRPr="00071D9F" w:rsidRDefault="00071D9F" w:rsidP="00071D9F">
      <w:r w:rsidRPr="00071D9F">
        <w:rPr>
          <w:b/>
          <w:bCs/>
        </w:rPr>
        <w:t xml:space="preserve">ŞÜPHELİ </w:t>
      </w:r>
      <w:r>
        <w:rPr>
          <w:b/>
          <w:bCs/>
        </w:rPr>
        <w:tab/>
      </w:r>
      <w:r>
        <w:rPr>
          <w:b/>
          <w:bCs/>
        </w:rPr>
        <w:tab/>
      </w:r>
      <w:r>
        <w:rPr>
          <w:b/>
          <w:bCs/>
        </w:rPr>
        <w:tab/>
      </w:r>
      <w:r w:rsidRPr="00071D9F">
        <w:rPr>
          <w:b/>
          <w:bCs/>
        </w:rPr>
        <w:t>:</w:t>
      </w:r>
      <w:r w:rsidRPr="00071D9F">
        <w:t xml:space="preserve"> [...] Ev Adresi: [...] İş Adresi: [...]</w:t>
      </w:r>
    </w:p>
    <w:p w14:paraId="0B332944" w14:textId="07B94734" w:rsidR="00071D9F" w:rsidRPr="00071D9F" w:rsidRDefault="00071D9F" w:rsidP="00BD1685">
      <w:pPr>
        <w:jc w:val="both"/>
      </w:pPr>
      <w:r w:rsidRPr="00071D9F">
        <w:rPr>
          <w:b/>
          <w:bCs/>
        </w:rPr>
        <w:t xml:space="preserve">SUÇLAR </w:t>
      </w:r>
      <w:r>
        <w:rPr>
          <w:b/>
          <w:bCs/>
        </w:rPr>
        <w:tab/>
      </w:r>
      <w:r>
        <w:rPr>
          <w:b/>
          <w:bCs/>
        </w:rPr>
        <w:tab/>
      </w:r>
      <w:r>
        <w:rPr>
          <w:b/>
          <w:bCs/>
        </w:rPr>
        <w:tab/>
      </w:r>
      <w:r w:rsidRPr="00071D9F">
        <w:rPr>
          <w:b/>
          <w:bCs/>
        </w:rPr>
        <w:t>:</w:t>
      </w:r>
      <w:r w:rsidRPr="00071D9F">
        <w:t xml:space="preserve"> Hakaret (TCK m. 125), Tehdit (TCK m. 106), Kasten Yaralama/Darp (TCK m. 86), Yağma/Cebir ve Şiddet Kullanarak Kişisel Eşyaya El Koyma (TCK m. 148), Cinsel Taciz (TCK m. 105), Özel Hayatın Gizliliğini İhlal (TCK m. 134), Kişilerin Huzur ve Sükununu Bozma / Israrlı Takip (TCK m. </w:t>
      </w:r>
      <w:proofErr w:type="gramStart"/>
      <w:r w:rsidRPr="00071D9F">
        <w:t>123 -</w:t>
      </w:r>
      <w:proofErr w:type="gramEnd"/>
      <w:r w:rsidRPr="00071D9F">
        <w:t xml:space="preserve"> TCK m. 123/A) ve savcılığınızca resen tespit edilecek sair suçlar.</w:t>
      </w:r>
    </w:p>
    <w:p w14:paraId="44C2D072" w14:textId="4E1BF8B8" w:rsidR="00071D9F" w:rsidRPr="00071D9F" w:rsidRDefault="00071D9F" w:rsidP="00BD1685">
      <w:pPr>
        <w:jc w:val="both"/>
      </w:pPr>
      <w:r w:rsidRPr="00071D9F">
        <w:rPr>
          <w:b/>
          <w:bCs/>
        </w:rPr>
        <w:t xml:space="preserve">SUÇ TARİHLERİ </w:t>
      </w:r>
      <w:r>
        <w:rPr>
          <w:b/>
          <w:bCs/>
        </w:rPr>
        <w:tab/>
      </w:r>
      <w:r>
        <w:rPr>
          <w:b/>
          <w:bCs/>
        </w:rPr>
        <w:tab/>
      </w:r>
      <w:r w:rsidRPr="00071D9F">
        <w:rPr>
          <w:b/>
          <w:bCs/>
        </w:rPr>
        <w:t>:</w:t>
      </w:r>
      <w:r w:rsidRPr="00071D9F">
        <w:t xml:space="preserve"> [...] yılı </w:t>
      </w:r>
      <w:proofErr w:type="gramStart"/>
      <w:r w:rsidRPr="00071D9F">
        <w:t>[...] -</w:t>
      </w:r>
      <w:proofErr w:type="gramEnd"/>
      <w:r w:rsidRPr="00071D9F">
        <w:t xml:space="preserve"> </w:t>
      </w:r>
      <w:proofErr w:type="gramStart"/>
      <w:r w:rsidRPr="00071D9F">
        <w:t>[...] -</w:t>
      </w:r>
      <w:proofErr w:type="gramEnd"/>
      <w:r w:rsidRPr="00071D9F">
        <w:t xml:space="preserve"> [...] ayları ve süreklilik arz eden devam eden süreç.</w:t>
      </w:r>
    </w:p>
    <w:p w14:paraId="00C38ED8" w14:textId="7A2E47C7" w:rsidR="00071D9F" w:rsidRPr="00071D9F" w:rsidRDefault="00071D9F" w:rsidP="00BD1685">
      <w:pPr>
        <w:jc w:val="both"/>
      </w:pPr>
      <w:r w:rsidRPr="00071D9F">
        <w:rPr>
          <w:b/>
          <w:bCs/>
        </w:rPr>
        <w:t xml:space="preserve">AÇIKLAMALARIMIZ </w:t>
      </w:r>
      <w:r>
        <w:rPr>
          <w:b/>
          <w:bCs/>
        </w:rPr>
        <w:tab/>
      </w:r>
      <w:r>
        <w:rPr>
          <w:b/>
          <w:bCs/>
        </w:rPr>
        <w:tab/>
      </w:r>
      <w:r w:rsidRPr="00071D9F">
        <w:rPr>
          <w:b/>
          <w:bCs/>
        </w:rPr>
        <w:t>:</w:t>
      </w:r>
    </w:p>
    <w:p w14:paraId="694B9762" w14:textId="77777777" w:rsidR="00071D9F" w:rsidRPr="00071D9F" w:rsidRDefault="00071D9F" w:rsidP="00BD1685">
      <w:pPr>
        <w:jc w:val="both"/>
      </w:pPr>
      <w:r w:rsidRPr="00071D9F">
        <w:rPr>
          <w:b/>
          <w:bCs/>
        </w:rPr>
        <w:t>1-</w:t>
      </w:r>
      <w:r w:rsidRPr="00071D9F">
        <w:t xml:space="preserve"> Müvekkil ile şüpheli arasında geçmişte bir dönem arkadaşlık ilişkisi kurulmuş, ancak daha sonra şüphelinin kendi beyanı ve talebi doğrultusunda bu ilişki tamamen sonlandırılmıştır. İlişkinin bitmesinin üzerinden uzun bir zaman geçmesine ve şüphelinin hayatında başka bir birlikteliği bulunmasına rağmen, şüpheli müvekkile karşı takıntılı, ısrarlı ve psikopatik eylemler sergilemeye başlamış; müvekkilin yaşam alanını, iş hayatını ve psikolojik bütünlüğünü ağır biçimde tehdit eden bir süreç başlatmıştır.</w:t>
      </w:r>
    </w:p>
    <w:p w14:paraId="13FB7D2C" w14:textId="77777777" w:rsidR="00071D9F" w:rsidRPr="00071D9F" w:rsidRDefault="00071D9F" w:rsidP="00BD1685">
      <w:pPr>
        <w:jc w:val="both"/>
      </w:pPr>
      <w:r w:rsidRPr="00071D9F">
        <w:rPr>
          <w:b/>
          <w:bCs/>
        </w:rPr>
        <w:t>2-</w:t>
      </w:r>
      <w:r w:rsidRPr="00071D9F">
        <w:t xml:space="preserve"> Şüpheli, müvekkilin özel hayatını, gündelik arkadaşlık ilişkilerini ve sosyal yaşamını müvekkilin eski eşine, ailesine, yakın akrabalarına ve hatta çalıştığı işyeri sahibine anlatacağını beyan ederek müvekkile yönelik sistematik olarak tehdit ve şantaj eylemlerinde bulunmaktadır. Şüphelinin suç teşkil eden eylemleri kronolojik olarak şu şekildedir:</w:t>
      </w:r>
    </w:p>
    <w:p w14:paraId="31FDB583" w14:textId="77777777" w:rsidR="00071D9F" w:rsidRPr="00071D9F" w:rsidRDefault="00071D9F" w:rsidP="00BD1685">
      <w:pPr>
        <w:numPr>
          <w:ilvl w:val="0"/>
          <w:numId w:val="3"/>
        </w:numPr>
        <w:jc w:val="both"/>
      </w:pPr>
      <w:r w:rsidRPr="00071D9F">
        <w:rPr>
          <w:b/>
          <w:bCs/>
        </w:rPr>
        <w:t>a)</w:t>
      </w:r>
      <w:r w:rsidRPr="00071D9F">
        <w:t xml:space="preserve"> Şüpheli, müvekkilin telefon aramalarını açmaması üzerine müvekkile gönderdiği mesajlarda, telefonun açılmaması halinde zorla eve geleceğini belirterek müvekkili müşterek çocuğu ile tehdit etmiş, "Çocuğunu bile göremezsin" şeklinde ağır tehditler savurmuştur (Ek-1: Mesaj kayıtları).</w:t>
      </w:r>
    </w:p>
    <w:p w14:paraId="6D2922BA" w14:textId="77777777" w:rsidR="00071D9F" w:rsidRPr="00071D9F" w:rsidRDefault="00071D9F" w:rsidP="00BD1685">
      <w:pPr>
        <w:numPr>
          <w:ilvl w:val="0"/>
          <w:numId w:val="3"/>
        </w:numPr>
        <w:jc w:val="both"/>
      </w:pPr>
      <w:r w:rsidRPr="00071D9F">
        <w:rPr>
          <w:b/>
          <w:bCs/>
        </w:rPr>
        <w:t>b)</w:t>
      </w:r>
      <w:r w:rsidRPr="00071D9F">
        <w:t xml:space="preserve"> Şüpheli, müvekkile yönelik fiziki saldırıda bulunarak kasten yaralama (darp) eylemini gerçekleştirmiştir. Şüphelinin müvekkili darp ettiğini açıkça ikrar ve kabul ettiği müteakip tarihli yazılı mesaj kayıtları da ekte sunulmuştur (Ek-2: Darp </w:t>
      </w:r>
      <w:proofErr w:type="spellStart"/>
      <w:r w:rsidRPr="00071D9F">
        <w:t>ikrarlı</w:t>
      </w:r>
      <w:proofErr w:type="spellEnd"/>
      <w:r w:rsidRPr="00071D9F">
        <w:t xml:space="preserve"> mesaj kaydı).</w:t>
      </w:r>
    </w:p>
    <w:p w14:paraId="5E2625FD" w14:textId="77777777" w:rsidR="00071D9F" w:rsidRPr="00071D9F" w:rsidRDefault="00071D9F" w:rsidP="00BD1685">
      <w:pPr>
        <w:numPr>
          <w:ilvl w:val="0"/>
          <w:numId w:val="3"/>
        </w:numPr>
        <w:jc w:val="both"/>
      </w:pPr>
      <w:r w:rsidRPr="00071D9F">
        <w:rPr>
          <w:b/>
          <w:bCs/>
        </w:rPr>
        <w:t>c)</w:t>
      </w:r>
      <w:r w:rsidRPr="00071D9F">
        <w:t xml:space="preserve"> Şüpheli, gönderdiği mesajlarda sürekli olarak müvekkilin anlık fiziki konumunu öğrenmeye çalıştığını, kendisini uzaktan izlemek için geleceğini belirterek müvekkil üzerinde yoğun bir korku ve panik iklimi yaratmıştır (Ek-3: Mesaj kaydı).</w:t>
      </w:r>
    </w:p>
    <w:p w14:paraId="788C54D1" w14:textId="77777777" w:rsidR="00071D9F" w:rsidRPr="00071D9F" w:rsidRDefault="00071D9F" w:rsidP="00BD1685">
      <w:pPr>
        <w:numPr>
          <w:ilvl w:val="0"/>
          <w:numId w:val="3"/>
        </w:numPr>
        <w:jc w:val="both"/>
      </w:pPr>
      <w:r w:rsidRPr="00071D9F">
        <w:rPr>
          <w:b/>
          <w:bCs/>
        </w:rPr>
        <w:lastRenderedPageBreak/>
        <w:t>d)</w:t>
      </w:r>
      <w:r w:rsidRPr="00071D9F">
        <w:t xml:space="preserve"> Şüpheli, müvekkilin ikamet ettiği konutun kapı ziline basıp kaçmak suretiyle müvekkili evinde dahi rahatsız etmiş, konut dokunulmazlığını ve kişi huzurunu ihlal etmiştir.</w:t>
      </w:r>
    </w:p>
    <w:p w14:paraId="3A9EC412" w14:textId="77777777" w:rsidR="00071D9F" w:rsidRPr="00071D9F" w:rsidRDefault="00071D9F" w:rsidP="00BD1685">
      <w:pPr>
        <w:numPr>
          <w:ilvl w:val="0"/>
          <w:numId w:val="3"/>
        </w:numPr>
        <w:jc w:val="both"/>
      </w:pPr>
      <w:r w:rsidRPr="00071D9F">
        <w:rPr>
          <w:b/>
          <w:bCs/>
        </w:rPr>
        <w:t>e)</w:t>
      </w:r>
      <w:r w:rsidRPr="00071D9F">
        <w:t xml:space="preserve"> Şüpheli, müvekkili rızası dışında fiziki olarak takip ederek uzaktan gizlice fotoğraflarını çekmiştir. Çektiği bu gizli fotoğrafları daha sonra müvekkile mesaj yoluyla göndererek müvekkilin her an gözetim altında olduğu algısını yaratmaya çalışmış; bu suretle "Özel Hayatın Gizliliğini İhlal", "Taciz" ve "Israrlı Takip" suçlarını nitelikli şekilde işlemiştir (Ek-4: Gizli çekilen resimler ve tehdit mesajları).</w:t>
      </w:r>
    </w:p>
    <w:p w14:paraId="77D4C0F9" w14:textId="77777777" w:rsidR="00071D9F" w:rsidRPr="00071D9F" w:rsidRDefault="00071D9F" w:rsidP="00BD1685">
      <w:pPr>
        <w:numPr>
          <w:ilvl w:val="0"/>
          <w:numId w:val="3"/>
        </w:numPr>
        <w:jc w:val="both"/>
      </w:pPr>
      <w:r w:rsidRPr="00071D9F">
        <w:rPr>
          <w:b/>
          <w:bCs/>
        </w:rPr>
        <w:t>f)</w:t>
      </w:r>
      <w:r w:rsidRPr="00071D9F">
        <w:t xml:space="preserve"> Şüpheli, müvekkilin çalıştığı işyeri sahibinin evine gideceğini, müvekkilin özel yaşamına ilişkin asılsız ithamlarda bulunacağını belirterek müvekkile yönelik ağır ve onur kırıcı </w:t>
      </w:r>
      <w:proofErr w:type="spellStart"/>
      <w:r w:rsidRPr="00071D9F">
        <w:t>sinkaflı</w:t>
      </w:r>
      <w:proofErr w:type="spellEnd"/>
      <w:r w:rsidRPr="00071D9F">
        <w:t xml:space="preserve"> sözlerle hakaret içerikli mesajlar göndermiştir (Ek-5: Hakaret içerikli mesajlar).</w:t>
      </w:r>
    </w:p>
    <w:p w14:paraId="37FC19E0" w14:textId="77777777" w:rsidR="00071D9F" w:rsidRPr="00071D9F" w:rsidRDefault="00071D9F" w:rsidP="00BD1685">
      <w:pPr>
        <w:numPr>
          <w:ilvl w:val="0"/>
          <w:numId w:val="3"/>
        </w:numPr>
        <w:jc w:val="both"/>
      </w:pPr>
      <w:r w:rsidRPr="00071D9F">
        <w:rPr>
          <w:b/>
          <w:bCs/>
        </w:rPr>
        <w:t>g)</w:t>
      </w:r>
      <w:r w:rsidRPr="00071D9F">
        <w:t xml:space="preserve"> Şüpheli, müvekkilin boşanmış olduğu eski eşini de bu sürece alet ederek müvekkile yönelik "Eski eşinden gelecek hamlelere de hazırlıklı ol" şeklinde şantaj ve tehdit içerikli ifadeler kullanmıştır (Ek-6: Şantaj mesajı).</w:t>
      </w:r>
    </w:p>
    <w:p w14:paraId="5D79854F" w14:textId="77777777" w:rsidR="00071D9F" w:rsidRPr="00071D9F" w:rsidRDefault="00071D9F" w:rsidP="00BD1685">
      <w:pPr>
        <w:numPr>
          <w:ilvl w:val="0"/>
          <w:numId w:val="3"/>
        </w:numPr>
        <w:jc w:val="both"/>
      </w:pPr>
      <w:r w:rsidRPr="00071D9F">
        <w:rPr>
          <w:b/>
          <w:bCs/>
        </w:rPr>
        <w:t>h)</w:t>
      </w:r>
      <w:r w:rsidRPr="00071D9F">
        <w:t xml:space="preserve"> Şüpheli, müvekkili yukarıda zikredilen mesajlarla tehdit ettiği sırada hızını alamayarak müvekkilin çalıştığı işyerine bizzat gelmiş; müvekkile yönelik fiili cebir ve şiddet uygulamak suretiyle şahsi cep telefonunu elinden zorla gasp etmiştir. Söz konusu telefon şüpheli tarafından günlerce alıkonulmuş, daha sonra müvekkilin babasına teslim edilmiştir. Bu eylem açıkça "Cebir Kullanarak Kişisel Eşyaya El Koyma / Yağma" suçunu oluşturmaktadır.</w:t>
      </w:r>
    </w:p>
    <w:p w14:paraId="19FC06DC" w14:textId="77777777" w:rsidR="00071D9F" w:rsidRPr="00071D9F" w:rsidRDefault="00071D9F" w:rsidP="00BD1685">
      <w:pPr>
        <w:numPr>
          <w:ilvl w:val="0"/>
          <w:numId w:val="3"/>
        </w:numPr>
        <w:jc w:val="both"/>
      </w:pPr>
      <w:r w:rsidRPr="00071D9F">
        <w:rPr>
          <w:b/>
          <w:bCs/>
        </w:rPr>
        <w:t>i)</w:t>
      </w:r>
      <w:r w:rsidRPr="00071D9F">
        <w:t xml:space="preserve"> Şüpheli, müvekkilin annesine ait şahsi telefon numarasını arayarak kendisiyle buluşmak istemiş, bu görüşme talebi esnasında da müvekkile yönelik gıyabında ağır hakaret ve tehditlerini sürdürmüştür.</w:t>
      </w:r>
    </w:p>
    <w:p w14:paraId="749FF39F" w14:textId="77777777" w:rsidR="00071D9F" w:rsidRPr="00071D9F" w:rsidRDefault="00071D9F" w:rsidP="00BD1685">
      <w:pPr>
        <w:numPr>
          <w:ilvl w:val="0"/>
          <w:numId w:val="3"/>
        </w:numPr>
        <w:jc w:val="both"/>
      </w:pPr>
      <w:r w:rsidRPr="00071D9F">
        <w:rPr>
          <w:b/>
          <w:bCs/>
        </w:rPr>
        <w:t>j)</w:t>
      </w:r>
      <w:r w:rsidRPr="00071D9F">
        <w:t xml:space="preserve"> Şüpheli, müvekkile doğrudan telefon yoluyla ulaşamadığı durumlarda ise müvekkilin annesini, babasını ve çalıştığı işyerini müteaddit defalar arayarak müvekkili iş ve aile çevresinde küçük düşürmeye, tehdit ve hakaret eylemlerine bu odaklar üzerinden devam etmeye çalışmıştır.</w:t>
      </w:r>
    </w:p>
    <w:p w14:paraId="37520277" w14:textId="77777777" w:rsidR="00071D9F" w:rsidRPr="00071D9F" w:rsidRDefault="00071D9F" w:rsidP="00BD1685">
      <w:pPr>
        <w:jc w:val="both"/>
      </w:pPr>
      <w:r w:rsidRPr="00071D9F">
        <w:rPr>
          <w:b/>
          <w:bCs/>
        </w:rPr>
        <w:t>3-</w:t>
      </w:r>
      <w:r w:rsidRPr="00071D9F">
        <w:t xml:space="preserve"> Müvekkil, şüphelinin süreklilik arz eden, takıntılı, durdurulamaz ve psikopatik eylemleri karşısında can güvenliğinden ciddi şekilde endişe duymaktadır. Kendisine, müşterek çocuğuna ve aile yakınlarına fiziki bir zarar geleceği korkusunu her an derinden hissetmektedir. Kadına yönelik şiddet vakalarının vahim boyutlara ulaştığı günümüzde, şüphelinin giderek tırmanan bu tehlikeli eylemleri karşısında savcılığınıza </w:t>
      </w:r>
      <w:proofErr w:type="gramStart"/>
      <w:r w:rsidRPr="00071D9F">
        <w:t>şikayette</w:t>
      </w:r>
      <w:proofErr w:type="gramEnd"/>
      <w:r w:rsidRPr="00071D9F">
        <w:t xml:space="preserve"> bulunma zorunluluğu hasıl olmuştur.</w:t>
      </w:r>
    </w:p>
    <w:p w14:paraId="603551B1" w14:textId="77777777" w:rsidR="00071D9F" w:rsidRPr="00071D9F" w:rsidRDefault="00071D9F" w:rsidP="00BD1685">
      <w:pPr>
        <w:jc w:val="both"/>
      </w:pPr>
      <w:proofErr w:type="gramStart"/>
      <w:r w:rsidRPr="00071D9F">
        <w:rPr>
          <w:b/>
          <w:bCs/>
        </w:rPr>
        <w:t>DELİLLER :</w:t>
      </w:r>
      <w:proofErr w:type="gramEnd"/>
      <w:r w:rsidRPr="00071D9F">
        <w:t xml:space="preserve"> 1- Şüpheli tarafından gönderilen tehdit, şantaj, hakaret içerikli SMS, mesaj ve iletişim kayıtları (Eklidir), 2- Şüphelinin müvekkili takip ederek rızası dışında uzaktan çektiği fotoğraflar (Eklidir), 3- Tanık Anlatımları:</w:t>
      </w:r>
    </w:p>
    <w:p w14:paraId="788BD18F" w14:textId="77777777" w:rsidR="00071D9F" w:rsidRPr="00071D9F" w:rsidRDefault="00071D9F" w:rsidP="00BD1685">
      <w:pPr>
        <w:numPr>
          <w:ilvl w:val="0"/>
          <w:numId w:val="4"/>
        </w:numPr>
        <w:jc w:val="both"/>
      </w:pPr>
      <w:r w:rsidRPr="00071D9F">
        <w:lastRenderedPageBreak/>
        <w:t>Tanık 1: [...] (Adres: [...]</w:t>
      </w:r>
      <w:proofErr w:type="gramStart"/>
      <w:r w:rsidRPr="00071D9F">
        <w:t>) -</w:t>
      </w:r>
      <w:proofErr w:type="gramEnd"/>
      <w:r w:rsidRPr="00071D9F">
        <w:t xml:space="preserve"> Şüphelinin aramalarına, hakaretlerine ve süreçteki eylemlerine ilişkin tanıklığı mevcuttur.</w:t>
      </w:r>
    </w:p>
    <w:p w14:paraId="26F3481F" w14:textId="77777777" w:rsidR="00071D9F" w:rsidRPr="00071D9F" w:rsidRDefault="00071D9F" w:rsidP="00BD1685">
      <w:pPr>
        <w:numPr>
          <w:ilvl w:val="0"/>
          <w:numId w:val="4"/>
        </w:numPr>
        <w:jc w:val="both"/>
      </w:pPr>
      <w:r w:rsidRPr="00071D9F">
        <w:t>Tanık 2: [...] (Adres: [...]</w:t>
      </w:r>
      <w:proofErr w:type="gramStart"/>
      <w:r w:rsidRPr="00071D9F">
        <w:t>) -</w:t>
      </w:r>
      <w:proofErr w:type="gramEnd"/>
      <w:r w:rsidRPr="00071D9F">
        <w:t xml:space="preserve"> Şüphelinin beyanlarına ve aile üzerindeki tehditlerine ilişkin tanıklığı mevcuttur.</w:t>
      </w:r>
    </w:p>
    <w:p w14:paraId="5E2299C3" w14:textId="77777777" w:rsidR="00071D9F" w:rsidRPr="00071D9F" w:rsidRDefault="00071D9F" w:rsidP="00BD1685">
      <w:pPr>
        <w:numPr>
          <w:ilvl w:val="0"/>
          <w:numId w:val="4"/>
        </w:numPr>
        <w:jc w:val="both"/>
      </w:pPr>
      <w:r w:rsidRPr="00071D9F">
        <w:t>Tanık 3: [...] (Adres: [...]</w:t>
      </w:r>
      <w:proofErr w:type="gramStart"/>
      <w:r w:rsidRPr="00071D9F">
        <w:t>) -</w:t>
      </w:r>
      <w:proofErr w:type="gramEnd"/>
      <w:r w:rsidRPr="00071D9F">
        <w:t xml:space="preserve"> Olay süreci ve müvekkilin uğradığı tacizlere ilişkin görgü ve bilgisi mevcuttur. 4- Sair her türlü yasal delil.</w:t>
      </w:r>
    </w:p>
    <w:p w14:paraId="7071B922" w14:textId="77777777" w:rsidR="00071D9F" w:rsidRPr="00071D9F" w:rsidRDefault="00071D9F" w:rsidP="00BD1685">
      <w:pPr>
        <w:jc w:val="both"/>
      </w:pPr>
      <w:r w:rsidRPr="00071D9F">
        <w:rPr>
          <w:b/>
          <w:bCs/>
        </w:rPr>
        <w:t>SONUÇ VE İSTEM :</w:t>
      </w:r>
      <w:r w:rsidRPr="00071D9F">
        <w:t xml:space="preserve"> Yukarıda detayları ile sunulan ve Cumhuriyet Başsavcılığınızca resen tespit edilecek nedenlerle; şüphelinin müvekkile yönelik hukuka aykırı, süreklilik arz eden ve suç teşkil eden eylemlerine uyan Türk Ceza Kanunu'nun Hakaret (m. 125), Tehdit (m. 106), Kasten Yaralama (m. 86), Yağma/Cebir Kullanarak Eşyaya El Koyma (m. 148), Cinsel Taciz (m. 105), Özel Hayatın Gizliliğini İhlal (m. 134) ve Israrlı Takip (m. 123/A) maddeleri uyarınca hakkında gerekli </w:t>
      </w:r>
      <w:r w:rsidRPr="00071D9F">
        <w:rPr>
          <w:b/>
          <w:bCs/>
        </w:rPr>
        <w:t>SORUŞTURMANIN BAŞLATILMASINI</w:t>
      </w:r>
      <w:r w:rsidRPr="00071D9F">
        <w:t xml:space="preserve">, ivedilikle cezalandırılması istemiyle </w:t>
      </w:r>
      <w:r w:rsidRPr="00071D9F">
        <w:rPr>
          <w:b/>
          <w:bCs/>
        </w:rPr>
        <w:t>KAMU DAVASI AÇILMASINI</w:t>
      </w:r>
      <w:r w:rsidRPr="00071D9F">
        <w:t xml:space="preserve"> ve açılacak davaya müvekkil adına katılan sıfatıyla dahil edilmemize karar verilmesini vekaleten saygılarımızla arz ve talep ederiz. [... TARİH ...]</w:t>
      </w:r>
    </w:p>
    <w:p w14:paraId="55D851C0" w14:textId="77777777" w:rsidR="00071D9F" w:rsidRPr="00071D9F" w:rsidRDefault="00071D9F" w:rsidP="00BD1685">
      <w:pPr>
        <w:jc w:val="both"/>
      </w:pPr>
      <w:proofErr w:type="gramStart"/>
      <w:r w:rsidRPr="00071D9F">
        <w:rPr>
          <w:b/>
          <w:bCs/>
        </w:rPr>
        <w:t>Şikayet</w:t>
      </w:r>
      <w:proofErr w:type="gramEnd"/>
      <w:r w:rsidRPr="00071D9F">
        <w:rPr>
          <w:b/>
          <w:bCs/>
        </w:rPr>
        <w:t xml:space="preserve"> Eden Vekili</w:t>
      </w:r>
      <w:r w:rsidRPr="00071D9F">
        <w:t xml:space="preserve"> </w:t>
      </w:r>
      <w:r w:rsidRPr="00071D9F">
        <w:rPr>
          <w:b/>
          <w:bCs/>
        </w:rPr>
        <w:t>Av. [...]</w:t>
      </w:r>
    </w:p>
    <w:p w14:paraId="78F1A083" w14:textId="77777777" w:rsidR="00F315F2" w:rsidRDefault="00F315F2" w:rsidP="00BD1685">
      <w:pPr>
        <w:jc w:val="both"/>
      </w:pPr>
    </w:p>
    <w:sectPr w:rsidR="00F315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7483C"/>
    <w:multiLevelType w:val="multilevel"/>
    <w:tmpl w:val="D7C0A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770BDC"/>
    <w:multiLevelType w:val="multilevel"/>
    <w:tmpl w:val="4744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2172DD"/>
    <w:multiLevelType w:val="multilevel"/>
    <w:tmpl w:val="ACF22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F01DF5"/>
    <w:multiLevelType w:val="multilevel"/>
    <w:tmpl w:val="0E7E6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3030557">
    <w:abstractNumId w:val="1"/>
  </w:num>
  <w:num w:numId="2" w16cid:durableId="1507163750">
    <w:abstractNumId w:val="0"/>
  </w:num>
  <w:num w:numId="3" w16cid:durableId="237860186">
    <w:abstractNumId w:val="3"/>
  </w:num>
  <w:num w:numId="4" w16cid:durableId="12631464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724"/>
    <w:rsid w:val="00071D9F"/>
    <w:rsid w:val="00383E8C"/>
    <w:rsid w:val="007A1D12"/>
    <w:rsid w:val="00A60724"/>
    <w:rsid w:val="00BD1685"/>
    <w:rsid w:val="00F315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9FFEA"/>
  <w15:chartTrackingRefBased/>
  <w15:docId w15:val="{76965701-C894-4D87-AD3F-DE93E578B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60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60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6072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6072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6072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6072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6072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6072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6072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6072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6072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6072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6072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6072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6072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6072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6072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60724"/>
    <w:rPr>
      <w:rFonts w:eastAsiaTheme="majorEastAsia" w:cstheme="majorBidi"/>
      <w:color w:val="272727" w:themeColor="text1" w:themeTint="D8"/>
    </w:rPr>
  </w:style>
  <w:style w:type="paragraph" w:styleId="KonuBal">
    <w:name w:val="Title"/>
    <w:basedOn w:val="Normal"/>
    <w:next w:val="Normal"/>
    <w:link w:val="KonuBalChar"/>
    <w:uiPriority w:val="10"/>
    <w:qFormat/>
    <w:rsid w:val="00A60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6072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6072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6072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6072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60724"/>
    <w:rPr>
      <w:i/>
      <w:iCs/>
      <w:color w:val="404040" w:themeColor="text1" w:themeTint="BF"/>
    </w:rPr>
  </w:style>
  <w:style w:type="paragraph" w:styleId="ListeParagraf">
    <w:name w:val="List Paragraph"/>
    <w:basedOn w:val="Normal"/>
    <w:uiPriority w:val="34"/>
    <w:qFormat/>
    <w:rsid w:val="00A60724"/>
    <w:pPr>
      <w:ind w:left="720"/>
      <w:contextualSpacing/>
    </w:pPr>
  </w:style>
  <w:style w:type="character" w:styleId="GlVurgulama">
    <w:name w:val="Intense Emphasis"/>
    <w:basedOn w:val="VarsaylanParagrafYazTipi"/>
    <w:uiPriority w:val="21"/>
    <w:qFormat/>
    <w:rsid w:val="00A60724"/>
    <w:rPr>
      <w:i/>
      <w:iCs/>
      <w:color w:val="0F4761" w:themeColor="accent1" w:themeShade="BF"/>
    </w:rPr>
  </w:style>
  <w:style w:type="paragraph" w:styleId="GlAlnt">
    <w:name w:val="Intense Quote"/>
    <w:basedOn w:val="Normal"/>
    <w:next w:val="Normal"/>
    <w:link w:val="GlAlntChar"/>
    <w:uiPriority w:val="30"/>
    <w:qFormat/>
    <w:rsid w:val="00A60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60724"/>
    <w:rPr>
      <w:i/>
      <w:iCs/>
      <w:color w:val="0F4761" w:themeColor="accent1" w:themeShade="BF"/>
    </w:rPr>
  </w:style>
  <w:style w:type="character" w:styleId="GlBavuru">
    <w:name w:val="Intense Reference"/>
    <w:basedOn w:val="VarsaylanParagrafYazTipi"/>
    <w:uiPriority w:val="32"/>
    <w:qFormat/>
    <w:rsid w:val="00A607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783</Words>
  <Characters>5398</Characters>
  <Application>Microsoft Office Word</Application>
  <DocSecurity>0</DocSecurity>
  <Lines>149</Lines>
  <Paragraphs>88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dcterms:created xsi:type="dcterms:W3CDTF">2026-06-18T12:48:00Z</dcterms:created>
  <dcterms:modified xsi:type="dcterms:W3CDTF">2026-06-18T12:54:00Z</dcterms:modified>
</cp:coreProperties>
</file>