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8911C" w14:textId="77777777" w:rsidR="00C76EBC" w:rsidRPr="00C76EBC" w:rsidRDefault="00C76EBC" w:rsidP="00C76EBC">
      <w:pPr>
        <w:jc w:val="both"/>
        <w:rPr>
          <w:b/>
          <w:bCs/>
        </w:rPr>
      </w:pPr>
      <w:r w:rsidRPr="00C76EBC">
        <w:rPr>
          <w:b/>
          <w:bCs/>
        </w:rPr>
        <w:t>SULH HUKUK MAHKEMESİ SAYIN YARGIÇLIĞI’NA</w:t>
      </w:r>
    </w:p>
    <w:p w14:paraId="10C289D8" w14:textId="77777777" w:rsidR="00C76EBC" w:rsidRDefault="00C76EBC" w:rsidP="00C76EBC">
      <w:pPr>
        <w:jc w:val="both"/>
        <w:rPr>
          <w:b/>
          <w:bCs/>
        </w:rPr>
      </w:pPr>
    </w:p>
    <w:p w14:paraId="1901CB4A" w14:textId="6510BF72" w:rsidR="00C76EBC" w:rsidRDefault="00C76EBC" w:rsidP="00C76EBC">
      <w:pPr>
        <w:jc w:val="both"/>
      </w:pPr>
      <w:r w:rsidRPr="00C76EBC">
        <w:rPr>
          <w:b/>
          <w:bCs/>
        </w:rPr>
        <w:t>DAVACI</w:t>
      </w:r>
      <w:r>
        <w:rPr>
          <w:b/>
          <w:bCs/>
        </w:rPr>
        <w:tab/>
      </w:r>
      <w:r>
        <w:rPr>
          <w:b/>
          <w:bCs/>
        </w:rPr>
        <w:tab/>
      </w:r>
      <w:r w:rsidRPr="00C76EBC">
        <w:rPr>
          <w:b/>
          <w:bCs/>
        </w:rPr>
        <w:t xml:space="preserve"> :</w:t>
      </w:r>
      <w:r w:rsidRPr="00C76EBC">
        <w:t xml:space="preserve"> [DAVACI ŞİRKET UNVANI] - [DAVACI ADRES] </w:t>
      </w:r>
    </w:p>
    <w:p w14:paraId="754324B2" w14:textId="6BD3158A" w:rsidR="00C76EBC" w:rsidRPr="00C76EBC" w:rsidRDefault="00C76EBC" w:rsidP="00C76EBC">
      <w:pPr>
        <w:jc w:val="both"/>
      </w:pPr>
      <w:r w:rsidRPr="00C76EBC">
        <w:rPr>
          <w:b/>
          <w:bCs/>
        </w:rPr>
        <w:t xml:space="preserve">VEKİLİ </w:t>
      </w:r>
      <w:r>
        <w:rPr>
          <w:b/>
          <w:bCs/>
        </w:rPr>
        <w:tab/>
      </w:r>
      <w:r>
        <w:rPr>
          <w:b/>
          <w:bCs/>
        </w:rPr>
        <w:tab/>
      </w:r>
      <w:r w:rsidRPr="00C76EBC">
        <w:rPr>
          <w:b/>
          <w:bCs/>
        </w:rPr>
        <w:t>:</w:t>
      </w:r>
      <w:r w:rsidRPr="00C76EBC">
        <w:t xml:space="preserve"> </w:t>
      </w:r>
    </w:p>
    <w:p w14:paraId="2BE3B388" w14:textId="202FCA60" w:rsidR="00C76EBC" w:rsidRPr="00C76EBC" w:rsidRDefault="00C76EBC" w:rsidP="00C76EBC">
      <w:pPr>
        <w:jc w:val="both"/>
      </w:pPr>
      <w:r w:rsidRPr="00C76EBC">
        <w:rPr>
          <w:b/>
          <w:bCs/>
        </w:rPr>
        <w:t xml:space="preserve">DAVALI </w:t>
      </w:r>
      <w:r>
        <w:rPr>
          <w:b/>
          <w:bCs/>
        </w:rPr>
        <w:tab/>
      </w:r>
      <w:r>
        <w:rPr>
          <w:b/>
          <w:bCs/>
        </w:rPr>
        <w:tab/>
      </w:r>
      <w:r w:rsidRPr="00C76EBC">
        <w:rPr>
          <w:b/>
          <w:bCs/>
        </w:rPr>
        <w:t>:</w:t>
      </w:r>
      <w:r w:rsidRPr="00C76EBC">
        <w:t xml:space="preserve"> [DAVALI ŞİRKET UNVANI] - [DAVALI ADRES]</w:t>
      </w:r>
    </w:p>
    <w:p w14:paraId="596B2D6A" w14:textId="6A412E8E" w:rsidR="00C76EBC" w:rsidRPr="00C76EBC" w:rsidRDefault="00C76EBC" w:rsidP="00C76EBC">
      <w:pPr>
        <w:jc w:val="both"/>
      </w:pPr>
      <w:r w:rsidRPr="00C76EBC">
        <w:rPr>
          <w:b/>
          <w:bCs/>
        </w:rPr>
        <w:t xml:space="preserve">KONU </w:t>
      </w:r>
      <w:r>
        <w:rPr>
          <w:b/>
          <w:bCs/>
        </w:rPr>
        <w:tab/>
      </w:r>
      <w:r>
        <w:rPr>
          <w:b/>
          <w:bCs/>
        </w:rPr>
        <w:tab/>
      </w:r>
      <w:r>
        <w:rPr>
          <w:b/>
          <w:bCs/>
        </w:rPr>
        <w:tab/>
      </w:r>
      <w:r w:rsidRPr="00C76EBC">
        <w:rPr>
          <w:b/>
          <w:bCs/>
        </w:rPr>
        <w:t>:</w:t>
      </w:r>
      <w:r w:rsidRPr="00C76EBC">
        <w:t xml:space="preserve"> TMK m. 981 uyarınca zilyetliğin korunması ile haksız müdahalenin </w:t>
      </w:r>
      <w:r>
        <w:t xml:space="preserve">                    </w:t>
      </w:r>
      <w:r w:rsidRPr="00C76EBC">
        <w:t>meni (tecavüzün önlenmesi) talebimizdir.</w:t>
      </w:r>
    </w:p>
    <w:p w14:paraId="7FBA2082" w14:textId="77777777" w:rsidR="00C76EBC" w:rsidRPr="00C76EBC" w:rsidRDefault="00C76EBC" w:rsidP="00C76EBC">
      <w:pPr>
        <w:jc w:val="both"/>
      </w:pPr>
      <w:r w:rsidRPr="00C76EBC">
        <w:rPr>
          <w:b/>
          <w:bCs/>
        </w:rPr>
        <w:t>HARCA ESAS DEĞER :</w:t>
      </w:r>
      <w:r w:rsidRPr="00C76EBC">
        <w:t xml:space="preserve"> 10.000,00 TL</w:t>
      </w:r>
    </w:p>
    <w:p w14:paraId="227E15BD" w14:textId="77777777" w:rsidR="00C76EBC" w:rsidRPr="00C76EBC" w:rsidRDefault="00C76EBC" w:rsidP="00C76EBC">
      <w:pPr>
        <w:jc w:val="both"/>
      </w:pPr>
      <w:r w:rsidRPr="00C76EBC">
        <w:rPr>
          <w:b/>
          <w:bCs/>
        </w:rPr>
        <w:t>OLAYLAR :</w:t>
      </w:r>
    </w:p>
    <w:p w14:paraId="5A14A689" w14:textId="1762535F" w:rsidR="00C76EBC" w:rsidRPr="00C76EBC" w:rsidRDefault="00C76EBC" w:rsidP="00C76EBC">
      <w:pPr>
        <w:jc w:val="both"/>
      </w:pPr>
      <w:r w:rsidRPr="00C76EBC">
        <w:rPr>
          <w:b/>
          <w:bCs/>
        </w:rPr>
        <w:t>1- Davalının Taşınmaz Üzerindeki Müvekkil Zilyetliğine İlişkin Açık Yazılı İkrarları Mevcuttur.</w:t>
      </w:r>
      <w:r w:rsidRPr="00C76EBC">
        <w:t xml:space="preserve"> Dava konusu [ADRES] adresinde bulunan taşınmazın ön kısmında yer alan, tapu kayıt dışı ve Devletin hüküm ve tasarrufu altında (Hazine kayıtlarında [TAŞINMAZ NUMARASI] ile kayıtlı) bulunan alan, 2008 yılından bu yana müvekkil şirketin zilyetliği ve kullanımı altındadır. Davalı şirket tarafından keşide edilen [İHTARNAME TARİHİ] günlü ihtarnamede ve </w:t>
      </w:r>
      <w:r>
        <w:t>….</w:t>
      </w:r>
      <w:r w:rsidRPr="00C76EBC">
        <w:t xml:space="preserve">Asliye Hukuk Mahkemesi’nin [DOSYA NO] sayılı dosyasında açtıkları </w:t>
      </w:r>
      <w:proofErr w:type="spellStart"/>
      <w:r w:rsidRPr="00C76EBC">
        <w:t>ecrimisil</w:t>
      </w:r>
      <w:proofErr w:type="spellEnd"/>
      <w:r w:rsidRPr="00C76EBC">
        <w:t xml:space="preserve"> davasında; söz konusu kamu taşınmazının uzun yıllardır müvekkil şirket tarafından fiilen kullanıldığı yargı mercileri önünde açıkça </w:t>
      </w:r>
      <w:r w:rsidRPr="00C76EBC">
        <w:rPr>
          <w:b/>
          <w:bCs/>
        </w:rPr>
        <w:t>ikrar edilmiştir</w:t>
      </w:r>
      <w:r w:rsidRPr="00C76EBC">
        <w:t>.</w:t>
      </w:r>
    </w:p>
    <w:p w14:paraId="6545BC6B" w14:textId="77777777" w:rsidR="00C76EBC" w:rsidRPr="00C76EBC" w:rsidRDefault="00C76EBC" w:rsidP="00C76EBC">
      <w:pPr>
        <w:jc w:val="both"/>
      </w:pPr>
      <w:r w:rsidRPr="00C76EBC">
        <w:rPr>
          <w:b/>
          <w:bCs/>
        </w:rPr>
        <w:t xml:space="preserve">2- Davalı Tarafça Mahkeme Kararı Olmaksızın Fiili Güç Kullanılarak </w:t>
      </w:r>
      <w:proofErr w:type="spellStart"/>
      <w:r w:rsidRPr="00C76EBC">
        <w:rPr>
          <w:b/>
          <w:bCs/>
        </w:rPr>
        <w:t>İhkak</w:t>
      </w:r>
      <w:proofErr w:type="spellEnd"/>
      <w:r w:rsidRPr="00C76EBC">
        <w:rPr>
          <w:b/>
          <w:bCs/>
        </w:rPr>
        <w:t>-ı Hakta Bulunulmuştur.</w:t>
      </w:r>
      <w:r w:rsidRPr="00C76EBC">
        <w:t xml:space="preserve"> Davalı şirket yetkilileri ve vekilleri, [OLAY TARİHİ] tarihinde müvekkilin işyerine haksız ve zorba bir şekilde girerek müvekkil çalışanlarının iş aparatlarını, sörf tahtalarını ve eğitim malzemelerini zor kullanarak alandan dışarı çıkartmış, çalışma hürriyetini engellemiştir. Müvekkile ait konteyner yatakhaneler işgal edilmiş ve içeriye davalının personelleri yerleştirilmiştir. Herhangi bir mahkeme kararı veya tahliye ilamı olmaksızın, tamamen </w:t>
      </w:r>
      <w:proofErr w:type="spellStart"/>
      <w:r w:rsidRPr="00C76EBC">
        <w:t>ihkak</w:t>
      </w:r>
      <w:proofErr w:type="spellEnd"/>
      <w:r w:rsidRPr="00C76EBC">
        <w:t>-ı hak teşkil edecek şekilde gerçekleştirilen bu fiili tecavüze karşı adli makamlara ve Cumhuriyet Savcılığına şikayet başvuruları yapılmıştır.</w:t>
      </w:r>
    </w:p>
    <w:p w14:paraId="3F5A4F3B" w14:textId="77777777" w:rsidR="00C76EBC" w:rsidRPr="00C76EBC" w:rsidRDefault="00C76EBC" w:rsidP="00C76EBC">
      <w:pPr>
        <w:jc w:val="both"/>
      </w:pPr>
      <w:r w:rsidRPr="00C76EBC">
        <w:rPr>
          <w:b/>
          <w:bCs/>
        </w:rPr>
        <w:t xml:space="preserve">3- İdari Nitelikteki </w:t>
      </w:r>
      <w:proofErr w:type="spellStart"/>
      <w:r w:rsidRPr="00C76EBC">
        <w:rPr>
          <w:b/>
          <w:bCs/>
        </w:rPr>
        <w:t>Ecrimisil</w:t>
      </w:r>
      <w:proofErr w:type="spellEnd"/>
      <w:r w:rsidRPr="00C76EBC">
        <w:rPr>
          <w:b/>
          <w:bCs/>
        </w:rPr>
        <w:t xml:space="preserve"> Belgelerinin Değiştirilmesi Fiili Zilyetliği Ortadan Kaldırmaz.</w:t>
      </w:r>
      <w:r w:rsidRPr="00C76EBC">
        <w:t xml:space="preserve"> Davalı tarafın hak sahipliği iddiasına dayanak yaptığı </w:t>
      </w:r>
      <w:proofErr w:type="spellStart"/>
      <w:r w:rsidRPr="00C76EBC">
        <w:t>ecrimisil</w:t>
      </w:r>
      <w:proofErr w:type="spellEnd"/>
      <w:r w:rsidRPr="00C76EBC">
        <w:t xml:space="preserve"> belgeleri, müvekkilin gıyabında, yerinde fiili bir tespit yapılmaksızın usulsüz işlemlerle davalı adına revize edilmiştir. Kaldı ki </w:t>
      </w:r>
      <w:proofErr w:type="spellStart"/>
      <w:r w:rsidRPr="00C76EBC">
        <w:t>ecrimisil</w:t>
      </w:r>
      <w:proofErr w:type="spellEnd"/>
      <w:r w:rsidRPr="00C76EBC">
        <w:t xml:space="preserve"> ödemesi veya idari belgeler, mülkiyet veya zilyetlik hakkı doğurmadığı gibi, hiç kimseye bir başkasının fiili işyerine ve zilyetliğine zor kullanarak tecavüz etme, eşyalarını yaka paça dışarı atma hakkı vermez. Müvekkilin TMK m. 981 ve devamı maddeleri uyarınca zilyetliğinin korunması amacıyla işbu davanın açılması zorunluluğu doğmuştur.</w:t>
      </w:r>
    </w:p>
    <w:p w14:paraId="53BBFBE9" w14:textId="77777777" w:rsidR="00C76EBC" w:rsidRDefault="00C76EBC" w:rsidP="00C76EBC">
      <w:pPr>
        <w:jc w:val="both"/>
        <w:rPr>
          <w:b/>
          <w:bCs/>
        </w:rPr>
      </w:pPr>
    </w:p>
    <w:p w14:paraId="5E05B2E4" w14:textId="77777777" w:rsidR="00C76EBC" w:rsidRDefault="00C76EBC" w:rsidP="00C76EBC">
      <w:pPr>
        <w:jc w:val="both"/>
        <w:rPr>
          <w:b/>
          <w:bCs/>
        </w:rPr>
      </w:pPr>
    </w:p>
    <w:p w14:paraId="069E55AA" w14:textId="6DBBF07C" w:rsidR="00C76EBC" w:rsidRPr="00C76EBC" w:rsidRDefault="00C76EBC" w:rsidP="00C76EBC">
      <w:pPr>
        <w:jc w:val="both"/>
      </w:pPr>
      <w:r w:rsidRPr="00C76EBC">
        <w:rPr>
          <w:b/>
          <w:bCs/>
        </w:rPr>
        <w:lastRenderedPageBreak/>
        <w:t>SÜBUT DELİLLERİ :</w:t>
      </w:r>
    </w:p>
    <w:p w14:paraId="03491C53" w14:textId="542F0974" w:rsidR="00C76EBC" w:rsidRPr="00C76EBC" w:rsidRDefault="00C76EBC" w:rsidP="00C76EBC">
      <w:pPr>
        <w:numPr>
          <w:ilvl w:val="0"/>
          <w:numId w:val="1"/>
        </w:numPr>
        <w:jc w:val="both"/>
      </w:pPr>
      <w:r>
        <w:t>……..</w:t>
      </w:r>
      <w:r w:rsidRPr="00C76EBC">
        <w:t xml:space="preserve"> Çevre, Şehircilik ve İklim Değişikliği İl Müdürlüğü kayıtları ve taşınmaz tespit tutanakları,</w:t>
      </w:r>
    </w:p>
    <w:p w14:paraId="26D04D28" w14:textId="77777777" w:rsidR="00C76EBC" w:rsidRPr="00C76EBC" w:rsidRDefault="00C76EBC" w:rsidP="00C76EBC">
      <w:pPr>
        <w:numPr>
          <w:ilvl w:val="0"/>
          <w:numId w:val="1"/>
        </w:numPr>
        <w:jc w:val="both"/>
      </w:pPr>
      <w:r w:rsidRPr="00C76EBC">
        <w:t>[OLAY TARİHİ] tarihli Kolluk/Karakol İfade ve Tespit Zabıtları, işyeri güvenlik kamera kayıtları ve fotoğraflar,</w:t>
      </w:r>
    </w:p>
    <w:p w14:paraId="202CC96F" w14:textId="28B27223" w:rsidR="00C76EBC" w:rsidRPr="00C76EBC" w:rsidRDefault="00C76EBC" w:rsidP="00C76EBC">
      <w:pPr>
        <w:numPr>
          <w:ilvl w:val="0"/>
          <w:numId w:val="1"/>
        </w:numPr>
        <w:jc w:val="both"/>
      </w:pPr>
      <w:r>
        <w:t>….</w:t>
      </w:r>
      <w:r w:rsidRPr="00C76EBC">
        <w:t xml:space="preserve">Asliye Hukuk Mahkemesi'nin [DOSYA NO] sayılı dosyası </w:t>
      </w:r>
      <w:proofErr w:type="spellStart"/>
      <w:r w:rsidRPr="00C76EBC">
        <w:t>münderacatı</w:t>
      </w:r>
      <w:proofErr w:type="spellEnd"/>
      <w:r w:rsidRPr="00C76EBC">
        <w:t>,</w:t>
      </w:r>
    </w:p>
    <w:p w14:paraId="71385FE4" w14:textId="0D962BFD" w:rsidR="00C76EBC" w:rsidRPr="00C76EBC" w:rsidRDefault="00C76EBC" w:rsidP="00C76EBC">
      <w:pPr>
        <w:numPr>
          <w:ilvl w:val="0"/>
          <w:numId w:val="1"/>
        </w:numPr>
        <w:jc w:val="both"/>
      </w:pPr>
      <w:r>
        <w:t>……</w:t>
      </w:r>
      <w:r w:rsidRPr="00C76EBC">
        <w:t xml:space="preserve"> Cumhuriyet Başsavcılığı [SAVCILIK İŞ EMRI NO] sayılı soruşturma dosyası,</w:t>
      </w:r>
    </w:p>
    <w:p w14:paraId="1AC3B35A" w14:textId="77777777" w:rsidR="00C76EBC" w:rsidRPr="00C76EBC" w:rsidRDefault="00C76EBC" w:rsidP="00C76EBC">
      <w:pPr>
        <w:numPr>
          <w:ilvl w:val="0"/>
          <w:numId w:val="1"/>
        </w:numPr>
        <w:jc w:val="both"/>
      </w:pPr>
      <w:r w:rsidRPr="00C76EBC">
        <w:t>Tanık beyanları (İsimleri bildirilecektir) ve Mahallinde yapılacak keşif ile Bilirkişi incelemesi.</w:t>
      </w:r>
    </w:p>
    <w:p w14:paraId="60C4518B" w14:textId="77777777" w:rsidR="00C76EBC" w:rsidRPr="00C76EBC" w:rsidRDefault="00C76EBC" w:rsidP="00C76EBC">
      <w:pPr>
        <w:jc w:val="both"/>
      </w:pPr>
      <w:r w:rsidRPr="00C76EBC">
        <w:rPr>
          <w:b/>
          <w:bCs/>
        </w:rPr>
        <w:t>SONUÇ VEYA İSTEM :</w:t>
      </w:r>
      <w:r w:rsidRPr="00C76EBC">
        <w:t xml:space="preserve"> Yukarıda arz ve izah edilen nedenlerle; [ADRES] adresinde bulunan hazineye ait alanda müvekkil şirketin zilyetliğine konu kullanım alanının tespitine, müvekkilin </w:t>
      </w:r>
      <w:r w:rsidRPr="00C76EBC">
        <w:rPr>
          <w:b/>
          <w:bCs/>
        </w:rPr>
        <w:t>zilyetliğinin korunmasına</w:t>
      </w:r>
      <w:r w:rsidRPr="00C76EBC">
        <w:t xml:space="preserve">, davalı şirketin haksız müdahalesinin ve tecavüzünün </w:t>
      </w:r>
      <w:proofErr w:type="spellStart"/>
      <w:r w:rsidRPr="00C76EBC">
        <w:rPr>
          <w:b/>
          <w:bCs/>
        </w:rPr>
        <w:t>men’ine</w:t>
      </w:r>
      <w:proofErr w:type="spellEnd"/>
      <w:r w:rsidRPr="00C76EBC">
        <w:t>, yargılama giderleri ile vekalet ücretinin davalı tarafa yükletilmesine karar verilmesini vekaleten talep ederiz. [DİLEKÇE TARİHİ]</w:t>
      </w:r>
    </w:p>
    <w:p w14:paraId="66793722" w14:textId="77777777" w:rsidR="00C76EBC" w:rsidRPr="00C76EBC" w:rsidRDefault="00C76EBC" w:rsidP="00C76EBC">
      <w:pPr>
        <w:jc w:val="both"/>
      </w:pPr>
      <w:r w:rsidRPr="00C76EBC">
        <w:rPr>
          <w:b/>
          <w:bCs/>
        </w:rPr>
        <w:t>Davacı Vekili</w:t>
      </w:r>
    </w:p>
    <w:p w14:paraId="79D1494A" w14:textId="77777777" w:rsidR="00F315F2" w:rsidRDefault="00F315F2" w:rsidP="00C76EBC">
      <w:pPr>
        <w:jc w:val="both"/>
      </w:pPr>
    </w:p>
    <w:sectPr w:rsidR="00F31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F3888"/>
    <w:multiLevelType w:val="multilevel"/>
    <w:tmpl w:val="F75E8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3548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6B"/>
    <w:rsid w:val="00383E8C"/>
    <w:rsid w:val="00C76EBC"/>
    <w:rsid w:val="00F315F2"/>
    <w:rsid w:val="00F4256B"/>
    <w:rsid w:val="00FD5A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A168"/>
  <w15:chartTrackingRefBased/>
  <w15:docId w15:val="{4A4CC2FB-11AE-4B8E-B86D-F04CB30C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42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42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425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425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425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425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425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425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425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4256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4256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4256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4256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4256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4256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4256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4256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4256B"/>
    <w:rPr>
      <w:rFonts w:eastAsiaTheme="majorEastAsia" w:cstheme="majorBidi"/>
      <w:color w:val="272727" w:themeColor="text1" w:themeTint="D8"/>
    </w:rPr>
  </w:style>
  <w:style w:type="paragraph" w:styleId="KonuBal">
    <w:name w:val="Title"/>
    <w:basedOn w:val="Normal"/>
    <w:next w:val="Normal"/>
    <w:link w:val="KonuBalChar"/>
    <w:uiPriority w:val="10"/>
    <w:qFormat/>
    <w:rsid w:val="00F42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4256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425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4256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425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4256B"/>
    <w:rPr>
      <w:i/>
      <w:iCs/>
      <w:color w:val="404040" w:themeColor="text1" w:themeTint="BF"/>
    </w:rPr>
  </w:style>
  <w:style w:type="paragraph" w:styleId="ListeParagraf">
    <w:name w:val="List Paragraph"/>
    <w:basedOn w:val="Normal"/>
    <w:uiPriority w:val="34"/>
    <w:qFormat/>
    <w:rsid w:val="00F4256B"/>
    <w:pPr>
      <w:ind w:left="720"/>
      <w:contextualSpacing/>
    </w:pPr>
  </w:style>
  <w:style w:type="character" w:styleId="GlVurgulama">
    <w:name w:val="Intense Emphasis"/>
    <w:basedOn w:val="VarsaylanParagrafYazTipi"/>
    <w:uiPriority w:val="21"/>
    <w:qFormat/>
    <w:rsid w:val="00F4256B"/>
    <w:rPr>
      <w:i/>
      <w:iCs/>
      <w:color w:val="0F4761" w:themeColor="accent1" w:themeShade="BF"/>
    </w:rPr>
  </w:style>
  <w:style w:type="paragraph" w:styleId="GlAlnt">
    <w:name w:val="Intense Quote"/>
    <w:basedOn w:val="Normal"/>
    <w:next w:val="Normal"/>
    <w:link w:val="GlAlntChar"/>
    <w:uiPriority w:val="30"/>
    <w:qFormat/>
    <w:rsid w:val="00F42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4256B"/>
    <w:rPr>
      <w:i/>
      <w:iCs/>
      <w:color w:val="0F4761" w:themeColor="accent1" w:themeShade="BF"/>
    </w:rPr>
  </w:style>
  <w:style w:type="character" w:styleId="GlBavuru">
    <w:name w:val="Intense Reference"/>
    <w:basedOn w:val="VarsaylanParagrafYazTipi"/>
    <w:uiPriority w:val="32"/>
    <w:qFormat/>
    <w:rsid w:val="00F425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2026-07-01T11:44:00Z</dcterms:created>
  <dcterms:modified xsi:type="dcterms:W3CDTF">2026-07-01T11:46:00Z</dcterms:modified>
</cp:coreProperties>
</file>