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86384" w14:textId="77777777" w:rsidR="0080242B" w:rsidRPr="0080242B" w:rsidRDefault="0080242B" w:rsidP="0080242B">
      <w:pPr>
        <w:pStyle w:val="AralkYok"/>
        <w:jc w:val="both"/>
        <w:rPr>
          <w:rFonts w:ascii="Calibri" w:hAnsi="Calibri" w:cs="Calibri"/>
          <w:sz w:val="24"/>
          <w:szCs w:val="24"/>
        </w:rPr>
      </w:pPr>
      <w:r w:rsidRPr="0080242B">
        <w:rPr>
          <w:rFonts w:ascii="Calibri" w:hAnsi="Calibri" w:cs="Calibri"/>
          <w:b/>
          <w:bCs/>
          <w:sz w:val="24"/>
          <w:szCs w:val="24"/>
        </w:rPr>
        <w:t>TÜKETİCİ HAKEM HEYETİ BAŞKANLIĞI’NA</w:t>
      </w:r>
    </w:p>
    <w:p w14:paraId="3956F501" w14:textId="77777777" w:rsidR="0080242B" w:rsidRDefault="0080242B" w:rsidP="0080242B">
      <w:pPr>
        <w:pStyle w:val="AralkYok"/>
        <w:jc w:val="both"/>
        <w:rPr>
          <w:rFonts w:ascii="Calibri" w:hAnsi="Calibri" w:cs="Calibri"/>
          <w:b/>
          <w:bCs/>
          <w:sz w:val="24"/>
          <w:szCs w:val="24"/>
        </w:rPr>
      </w:pPr>
    </w:p>
    <w:p w14:paraId="38DE1B4D" w14:textId="5FDD9267" w:rsidR="0080242B" w:rsidRPr="0080242B" w:rsidRDefault="0080242B" w:rsidP="0080242B">
      <w:pPr>
        <w:pStyle w:val="AralkYok"/>
        <w:jc w:val="both"/>
        <w:rPr>
          <w:rFonts w:ascii="Calibri" w:hAnsi="Calibri" w:cs="Calibri"/>
          <w:sz w:val="24"/>
          <w:szCs w:val="24"/>
        </w:rPr>
      </w:pPr>
      <w:r w:rsidRPr="0080242B">
        <w:rPr>
          <w:rFonts w:ascii="Calibri" w:hAnsi="Calibri" w:cs="Calibri"/>
          <w:b/>
          <w:bCs/>
          <w:sz w:val="24"/>
          <w:szCs w:val="24"/>
        </w:rPr>
        <w:t xml:space="preserve">ŞİKAYETÇİ </w:t>
      </w:r>
      <w:r>
        <w:rPr>
          <w:rFonts w:ascii="Calibri" w:hAnsi="Calibri" w:cs="Calibri"/>
          <w:b/>
          <w:bCs/>
          <w:sz w:val="24"/>
          <w:szCs w:val="24"/>
        </w:rPr>
        <w:tab/>
      </w:r>
      <w:r>
        <w:rPr>
          <w:rFonts w:ascii="Calibri" w:hAnsi="Calibri" w:cs="Calibri"/>
          <w:b/>
          <w:bCs/>
          <w:sz w:val="24"/>
          <w:szCs w:val="24"/>
        </w:rPr>
        <w:tab/>
      </w:r>
      <w:r>
        <w:rPr>
          <w:rFonts w:ascii="Calibri" w:hAnsi="Calibri" w:cs="Calibri"/>
          <w:b/>
          <w:bCs/>
          <w:sz w:val="24"/>
          <w:szCs w:val="24"/>
        </w:rPr>
        <w:tab/>
      </w:r>
      <w:r w:rsidRPr="0080242B">
        <w:rPr>
          <w:rFonts w:ascii="Calibri" w:hAnsi="Calibri" w:cs="Calibri"/>
          <w:b/>
          <w:bCs/>
          <w:sz w:val="24"/>
          <w:szCs w:val="24"/>
        </w:rPr>
        <w:t>:</w:t>
      </w:r>
      <w:r w:rsidRPr="0080242B">
        <w:rPr>
          <w:rFonts w:ascii="Calibri" w:hAnsi="Calibri" w:cs="Calibri"/>
          <w:sz w:val="24"/>
          <w:szCs w:val="24"/>
        </w:rPr>
        <w:t xml:space="preserve"> [Şikayetçi Adı Soyadı] (TCKN: [………………])</w:t>
      </w:r>
    </w:p>
    <w:p w14:paraId="3BCA3DC0" w14:textId="77777777" w:rsidR="0080242B" w:rsidRPr="0080242B" w:rsidRDefault="0080242B" w:rsidP="0080242B">
      <w:pPr>
        <w:pStyle w:val="AralkYok"/>
        <w:ind w:left="2124" w:firstLine="708"/>
        <w:jc w:val="both"/>
        <w:rPr>
          <w:rFonts w:ascii="Calibri" w:hAnsi="Calibri" w:cs="Calibri"/>
          <w:sz w:val="24"/>
          <w:szCs w:val="24"/>
        </w:rPr>
      </w:pPr>
      <w:r w:rsidRPr="0080242B">
        <w:rPr>
          <w:rFonts w:ascii="Calibri" w:hAnsi="Calibri" w:cs="Calibri"/>
          <w:sz w:val="24"/>
          <w:szCs w:val="24"/>
        </w:rPr>
        <w:t>[Adres Bilgisi]</w:t>
      </w:r>
    </w:p>
    <w:p w14:paraId="58AFD45A" w14:textId="7424E0E6" w:rsidR="0080242B" w:rsidRPr="0080242B" w:rsidRDefault="0080242B" w:rsidP="0080242B">
      <w:pPr>
        <w:pStyle w:val="AralkYok"/>
        <w:jc w:val="both"/>
        <w:rPr>
          <w:rFonts w:ascii="Calibri" w:hAnsi="Calibri" w:cs="Calibri"/>
          <w:sz w:val="24"/>
          <w:szCs w:val="24"/>
        </w:rPr>
      </w:pPr>
      <w:r w:rsidRPr="0080242B">
        <w:rPr>
          <w:rFonts w:ascii="Calibri" w:hAnsi="Calibri" w:cs="Calibri"/>
          <w:b/>
          <w:bCs/>
          <w:sz w:val="24"/>
          <w:szCs w:val="24"/>
        </w:rPr>
        <w:t xml:space="preserve">ŞİKAYETÇİ İLETİŞİMİ </w:t>
      </w:r>
      <w:r>
        <w:rPr>
          <w:rFonts w:ascii="Calibri" w:hAnsi="Calibri" w:cs="Calibri"/>
          <w:b/>
          <w:bCs/>
          <w:sz w:val="24"/>
          <w:szCs w:val="24"/>
        </w:rPr>
        <w:tab/>
      </w:r>
      <w:r>
        <w:rPr>
          <w:rFonts w:ascii="Calibri" w:hAnsi="Calibri" w:cs="Calibri"/>
          <w:b/>
          <w:bCs/>
          <w:sz w:val="24"/>
          <w:szCs w:val="24"/>
        </w:rPr>
        <w:tab/>
      </w:r>
      <w:r w:rsidRPr="0080242B">
        <w:rPr>
          <w:rFonts w:ascii="Calibri" w:hAnsi="Calibri" w:cs="Calibri"/>
          <w:b/>
          <w:bCs/>
          <w:sz w:val="24"/>
          <w:szCs w:val="24"/>
        </w:rPr>
        <w:t>:</w:t>
      </w:r>
      <w:r w:rsidRPr="0080242B">
        <w:rPr>
          <w:rFonts w:ascii="Calibri" w:hAnsi="Calibri" w:cs="Calibri"/>
          <w:sz w:val="24"/>
          <w:szCs w:val="24"/>
        </w:rPr>
        <w:t xml:space="preserve"> [Telefon Numarası]</w:t>
      </w:r>
    </w:p>
    <w:p w14:paraId="0DB729A5" w14:textId="77777777" w:rsidR="0080242B" w:rsidRDefault="0080242B" w:rsidP="0080242B">
      <w:pPr>
        <w:pStyle w:val="AralkYok"/>
        <w:jc w:val="both"/>
        <w:rPr>
          <w:rFonts w:ascii="Calibri" w:hAnsi="Calibri" w:cs="Calibri"/>
          <w:b/>
          <w:bCs/>
          <w:sz w:val="24"/>
          <w:szCs w:val="24"/>
        </w:rPr>
      </w:pPr>
    </w:p>
    <w:p w14:paraId="6C726639" w14:textId="2AE0C521" w:rsidR="0080242B" w:rsidRPr="0080242B" w:rsidRDefault="0080242B" w:rsidP="0080242B">
      <w:pPr>
        <w:pStyle w:val="AralkYok"/>
        <w:jc w:val="both"/>
        <w:rPr>
          <w:rFonts w:ascii="Calibri" w:hAnsi="Calibri" w:cs="Calibri"/>
          <w:sz w:val="24"/>
          <w:szCs w:val="24"/>
        </w:rPr>
      </w:pPr>
      <w:proofErr w:type="gramStart"/>
      <w:r w:rsidRPr="0080242B">
        <w:rPr>
          <w:rFonts w:ascii="Calibri" w:hAnsi="Calibri" w:cs="Calibri"/>
          <w:b/>
          <w:bCs/>
          <w:sz w:val="24"/>
          <w:szCs w:val="24"/>
        </w:rPr>
        <w:t>ŞİKAYET</w:t>
      </w:r>
      <w:proofErr w:type="gramEnd"/>
      <w:r w:rsidRPr="0080242B">
        <w:rPr>
          <w:rFonts w:ascii="Calibri" w:hAnsi="Calibri" w:cs="Calibri"/>
          <w:b/>
          <w:bCs/>
          <w:sz w:val="24"/>
          <w:szCs w:val="24"/>
        </w:rPr>
        <w:t xml:space="preserve"> EDİLEN</w:t>
      </w:r>
      <w:r>
        <w:rPr>
          <w:rFonts w:ascii="Calibri" w:hAnsi="Calibri" w:cs="Calibri"/>
          <w:b/>
          <w:bCs/>
          <w:sz w:val="24"/>
          <w:szCs w:val="24"/>
        </w:rPr>
        <w:tab/>
      </w:r>
      <w:proofErr w:type="gramStart"/>
      <w:r>
        <w:rPr>
          <w:rFonts w:ascii="Calibri" w:hAnsi="Calibri" w:cs="Calibri"/>
          <w:b/>
          <w:bCs/>
          <w:sz w:val="24"/>
          <w:szCs w:val="24"/>
        </w:rPr>
        <w:tab/>
      </w:r>
      <w:r w:rsidRPr="0080242B">
        <w:rPr>
          <w:rFonts w:ascii="Calibri" w:hAnsi="Calibri" w:cs="Calibri"/>
          <w:b/>
          <w:bCs/>
          <w:sz w:val="24"/>
          <w:szCs w:val="24"/>
        </w:rPr>
        <w:t xml:space="preserve"> :</w:t>
      </w:r>
      <w:proofErr w:type="gramEnd"/>
      <w:r w:rsidRPr="0080242B">
        <w:rPr>
          <w:rFonts w:ascii="Calibri" w:hAnsi="Calibri" w:cs="Calibri"/>
          <w:sz w:val="24"/>
          <w:szCs w:val="24"/>
        </w:rPr>
        <w:t xml:space="preserve"> [Yetkili Firma Unvanı, </w:t>
      </w:r>
      <w:r>
        <w:rPr>
          <w:rFonts w:ascii="Calibri" w:hAnsi="Calibri" w:cs="Calibri"/>
          <w:sz w:val="24"/>
          <w:szCs w:val="24"/>
        </w:rPr>
        <w:t>…….</w:t>
      </w:r>
      <w:r w:rsidRPr="0080242B">
        <w:rPr>
          <w:rFonts w:ascii="Calibri" w:hAnsi="Calibri" w:cs="Calibri"/>
          <w:sz w:val="24"/>
          <w:szCs w:val="24"/>
        </w:rPr>
        <w:t xml:space="preserve"> Pazarlama ve Ticaret Ltd. Şti.]</w:t>
      </w:r>
    </w:p>
    <w:p w14:paraId="7BC87743" w14:textId="77777777" w:rsidR="0080242B" w:rsidRPr="0080242B" w:rsidRDefault="0080242B" w:rsidP="0080242B">
      <w:pPr>
        <w:pStyle w:val="AralkYok"/>
        <w:ind w:left="2124" w:firstLine="708"/>
        <w:jc w:val="both"/>
        <w:rPr>
          <w:rFonts w:ascii="Calibri" w:hAnsi="Calibri" w:cs="Calibri"/>
          <w:sz w:val="24"/>
          <w:szCs w:val="24"/>
        </w:rPr>
      </w:pPr>
      <w:r w:rsidRPr="0080242B">
        <w:rPr>
          <w:rFonts w:ascii="Calibri" w:hAnsi="Calibri" w:cs="Calibri"/>
          <w:sz w:val="24"/>
          <w:szCs w:val="24"/>
        </w:rPr>
        <w:t>[Firma Adresi / MERSİS Bilgisi]</w:t>
      </w:r>
    </w:p>
    <w:p w14:paraId="54944E88" w14:textId="76A8644B" w:rsidR="0080242B" w:rsidRPr="0080242B" w:rsidRDefault="0080242B" w:rsidP="0080242B">
      <w:pPr>
        <w:pStyle w:val="AralkYok"/>
        <w:jc w:val="both"/>
        <w:rPr>
          <w:rFonts w:ascii="Calibri" w:hAnsi="Calibri" w:cs="Calibri"/>
          <w:sz w:val="24"/>
          <w:szCs w:val="24"/>
        </w:rPr>
      </w:pPr>
      <w:proofErr w:type="gramStart"/>
      <w:r w:rsidRPr="0080242B">
        <w:rPr>
          <w:rFonts w:ascii="Calibri" w:hAnsi="Calibri" w:cs="Calibri"/>
          <w:b/>
          <w:bCs/>
          <w:sz w:val="24"/>
          <w:szCs w:val="24"/>
        </w:rPr>
        <w:t>ŞİKAYET</w:t>
      </w:r>
      <w:proofErr w:type="gramEnd"/>
      <w:r w:rsidRPr="0080242B">
        <w:rPr>
          <w:rFonts w:ascii="Calibri" w:hAnsi="Calibri" w:cs="Calibri"/>
          <w:b/>
          <w:bCs/>
          <w:sz w:val="24"/>
          <w:szCs w:val="24"/>
        </w:rPr>
        <w:t xml:space="preserve"> TARİHİ </w:t>
      </w:r>
      <w:r>
        <w:rPr>
          <w:rFonts w:ascii="Calibri" w:hAnsi="Calibri" w:cs="Calibri"/>
          <w:b/>
          <w:bCs/>
          <w:sz w:val="24"/>
          <w:szCs w:val="24"/>
        </w:rPr>
        <w:tab/>
      </w:r>
      <w:r>
        <w:rPr>
          <w:rFonts w:ascii="Calibri" w:hAnsi="Calibri" w:cs="Calibri"/>
          <w:b/>
          <w:bCs/>
          <w:sz w:val="24"/>
          <w:szCs w:val="24"/>
        </w:rPr>
        <w:tab/>
      </w:r>
      <w:r w:rsidRPr="0080242B">
        <w:rPr>
          <w:rFonts w:ascii="Calibri" w:hAnsi="Calibri" w:cs="Calibri"/>
          <w:b/>
          <w:bCs/>
          <w:sz w:val="24"/>
          <w:szCs w:val="24"/>
        </w:rPr>
        <w:t>:</w:t>
      </w:r>
      <w:r w:rsidRPr="0080242B">
        <w:rPr>
          <w:rFonts w:ascii="Calibri" w:hAnsi="Calibri" w:cs="Calibri"/>
          <w:sz w:val="24"/>
          <w:szCs w:val="24"/>
        </w:rPr>
        <w:t xml:space="preserve"> [Tarih,]</w:t>
      </w:r>
    </w:p>
    <w:p w14:paraId="5895A7B9" w14:textId="41AF3E18" w:rsidR="0080242B" w:rsidRPr="0080242B" w:rsidRDefault="0080242B" w:rsidP="0080242B">
      <w:pPr>
        <w:pStyle w:val="AralkYok"/>
        <w:jc w:val="both"/>
        <w:rPr>
          <w:rFonts w:ascii="Calibri" w:hAnsi="Calibri" w:cs="Calibri"/>
          <w:sz w:val="24"/>
          <w:szCs w:val="24"/>
        </w:rPr>
      </w:pPr>
      <w:proofErr w:type="gramStart"/>
      <w:r w:rsidRPr="0080242B">
        <w:rPr>
          <w:rFonts w:ascii="Calibri" w:hAnsi="Calibri" w:cs="Calibri"/>
          <w:b/>
          <w:bCs/>
          <w:sz w:val="24"/>
          <w:szCs w:val="24"/>
        </w:rPr>
        <w:t>ŞİKAYETİN</w:t>
      </w:r>
      <w:proofErr w:type="gramEnd"/>
      <w:r w:rsidRPr="0080242B">
        <w:rPr>
          <w:rFonts w:ascii="Calibri" w:hAnsi="Calibri" w:cs="Calibri"/>
          <w:b/>
          <w:bCs/>
          <w:sz w:val="24"/>
          <w:szCs w:val="24"/>
        </w:rPr>
        <w:t xml:space="preserve"> PARASAL </w:t>
      </w:r>
      <w:proofErr w:type="gramStart"/>
      <w:r w:rsidRPr="0080242B">
        <w:rPr>
          <w:rFonts w:ascii="Calibri" w:hAnsi="Calibri" w:cs="Calibri"/>
          <w:b/>
          <w:bCs/>
          <w:sz w:val="24"/>
          <w:szCs w:val="24"/>
        </w:rPr>
        <w:t>DEĞERİ :</w:t>
      </w:r>
      <w:proofErr w:type="gramEnd"/>
      <w:r w:rsidRPr="0080242B">
        <w:rPr>
          <w:rFonts w:ascii="Calibri" w:hAnsi="Calibri" w:cs="Calibri"/>
          <w:sz w:val="24"/>
          <w:szCs w:val="24"/>
        </w:rPr>
        <w:t xml:space="preserve"> [Tutar, </w:t>
      </w:r>
      <w:r>
        <w:rPr>
          <w:rFonts w:ascii="Calibri" w:hAnsi="Calibri" w:cs="Calibri"/>
          <w:sz w:val="24"/>
          <w:szCs w:val="24"/>
        </w:rPr>
        <w:t>………………</w:t>
      </w:r>
      <w:r w:rsidRPr="0080242B">
        <w:rPr>
          <w:rFonts w:ascii="Calibri" w:hAnsi="Calibri" w:cs="Calibri"/>
          <w:sz w:val="24"/>
          <w:szCs w:val="24"/>
        </w:rPr>
        <w:t xml:space="preserve"> TL] (Makine ücreti ve servis bedelleri)</w:t>
      </w:r>
    </w:p>
    <w:p w14:paraId="005048C4" w14:textId="1126A642" w:rsidR="0080242B" w:rsidRPr="0080242B" w:rsidRDefault="0080242B" w:rsidP="0080242B">
      <w:pPr>
        <w:pStyle w:val="AralkYok"/>
        <w:jc w:val="both"/>
        <w:rPr>
          <w:rFonts w:ascii="Calibri" w:hAnsi="Calibri" w:cs="Calibri"/>
          <w:sz w:val="24"/>
          <w:szCs w:val="24"/>
        </w:rPr>
      </w:pPr>
      <w:r w:rsidRPr="0080242B">
        <w:rPr>
          <w:rFonts w:ascii="Calibri" w:hAnsi="Calibri" w:cs="Calibri"/>
          <w:b/>
          <w:bCs/>
          <w:sz w:val="24"/>
          <w:szCs w:val="24"/>
        </w:rPr>
        <w:t>UYUŞMAZLIK KONUSU</w:t>
      </w:r>
      <w:proofErr w:type="gramStart"/>
      <w:r>
        <w:rPr>
          <w:rFonts w:ascii="Calibri" w:hAnsi="Calibri" w:cs="Calibri"/>
          <w:b/>
          <w:bCs/>
          <w:sz w:val="24"/>
          <w:szCs w:val="24"/>
        </w:rPr>
        <w:tab/>
      </w:r>
      <w:r w:rsidRPr="0080242B">
        <w:rPr>
          <w:rFonts w:ascii="Calibri" w:hAnsi="Calibri" w:cs="Calibri"/>
          <w:b/>
          <w:bCs/>
          <w:sz w:val="24"/>
          <w:szCs w:val="24"/>
        </w:rPr>
        <w:t xml:space="preserve"> :</w:t>
      </w:r>
      <w:proofErr w:type="gramEnd"/>
      <w:r w:rsidRPr="0080242B">
        <w:rPr>
          <w:rFonts w:ascii="Calibri" w:hAnsi="Calibri" w:cs="Calibri"/>
          <w:sz w:val="24"/>
          <w:szCs w:val="24"/>
        </w:rPr>
        <w:t xml:space="preserve"> [Marka ve Ürün, </w:t>
      </w:r>
      <w:r>
        <w:rPr>
          <w:rFonts w:ascii="Calibri" w:hAnsi="Calibri" w:cs="Calibri"/>
          <w:sz w:val="24"/>
          <w:szCs w:val="24"/>
        </w:rPr>
        <w:t>………</w:t>
      </w:r>
      <w:proofErr w:type="gramStart"/>
      <w:r>
        <w:rPr>
          <w:rFonts w:ascii="Calibri" w:hAnsi="Calibri" w:cs="Calibri"/>
          <w:sz w:val="24"/>
          <w:szCs w:val="24"/>
        </w:rPr>
        <w:t>…….</w:t>
      </w:r>
      <w:proofErr w:type="gramEnd"/>
      <w:r>
        <w:rPr>
          <w:rFonts w:ascii="Calibri" w:hAnsi="Calibri" w:cs="Calibri"/>
          <w:sz w:val="24"/>
          <w:szCs w:val="24"/>
        </w:rPr>
        <w:t>.</w:t>
      </w:r>
      <w:r w:rsidRPr="0080242B">
        <w:rPr>
          <w:rFonts w:ascii="Calibri" w:hAnsi="Calibri" w:cs="Calibri"/>
          <w:sz w:val="24"/>
          <w:szCs w:val="24"/>
        </w:rPr>
        <w:t xml:space="preserve"> Arızası ve Gizli Ayıp]</w:t>
      </w:r>
    </w:p>
    <w:p w14:paraId="2304318A" w14:textId="77777777" w:rsidR="0080242B" w:rsidRPr="0080242B" w:rsidRDefault="0080242B" w:rsidP="0080242B">
      <w:pPr>
        <w:pStyle w:val="AralkYok"/>
        <w:jc w:val="both"/>
        <w:rPr>
          <w:rFonts w:ascii="Calibri" w:hAnsi="Calibri" w:cs="Calibri"/>
          <w:b/>
          <w:bCs/>
          <w:sz w:val="24"/>
          <w:szCs w:val="24"/>
        </w:rPr>
      </w:pPr>
      <w:r w:rsidRPr="0080242B">
        <w:rPr>
          <w:rFonts w:ascii="Calibri" w:hAnsi="Calibri" w:cs="Calibri"/>
          <w:b/>
          <w:bCs/>
          <w:sz w:val="24"/>
          <w:szCs w:val="24"/>
        </w:rPr>
        <w:t>AÇIKLAMALAR</w:t>
      </w:r>
    </w:p>
    <w:p w14:paraId="72ED46A9" w14:textId="77777777" w:rsidR="0080242B" w:rsidRPr="0080242B" w:rsidRDefault="0080242B" w:rsidP="0080242B">
      <w:pPr>
        <w:pStyle w:val="AralkYok"/>
        <w:numPr>
          <w:ilvl w:val="0"/>
          <w:numId w:val="1"/>
        </w:numPr>
        <w:jc w:val="both"/>
        <w:rPr>
          <w:rFonts w:ascii="Calibri" w:hAnsi="Calibri" w:cs="Calibri"/>
          <w:sz w:val="24"/>
          <w:szCs w:val="24"/>
        </w:rPr>
      </w:pPr>
      <w:r w:rsidRPr="0080242B">
        <w:rPr>
          <w:rFonts w:ascii="Calibri" w:hAnsi="Calibri" w:cs="Calibri"/>
          <w:b/>
          <w:bCs/>
          <w:sz w:val="24"/>
          <w:szCs w:val="24"/>
        </w:rPr>
        <w:t>Ürünün Alınış ve Montaj Süreci:</w:t>
      </w:r>
      <w:r w:rsidRPr="0080242B">
        <w:rPr>
          <w:rFonts w:ascii="Calibri" w:hAnsi="Calibri" w:cs="Calibri"/>
          <w:sz w:val="24"/>
          <w:szCs w:val="24"/>
        </w:rPr>
        <w:t xml:space="preserve"> </w:t>
      </w:r>
      <w:proofErr w:type="gramStart"/>
      <w:r w:rsidRPr="0080242B">
        <w:rPr>
          <w:rFonts w:ascii="Calibri" w:hAnsi="Calibri" w:cs="Calibri"/>
          <w:sz w:val="24"/>
          <w:szCs w:val="24"/>
        </w:rPr>
        <w:t>Şikayete</w:t>
      </w:r>
      <w:proofErr w:type="gramEnd"/>
      <w:r w:rsidRPr="0080242B">
        <w:rPr>
          <w:rFonts w:ascii="Calibri" w:hAnsi="Calibri" w:cs="Calibri"/>
          <w:sz w:val="24"/>
          <w:szCs w:val="24"/>
        </w:rPr>
        <w:t xml:space="preserve"> konu olan </w:t>
      </w:r>
      <w:r w:rsidRPr="0080242B">
        <w:rPr>
          <w:rFonts w:ascii="Calibri" w:hAnsi="Calibri" w:cs="Calibri"/>
          <w:b/>
          <w:bCs/>
          <w:sz w:val="24"/>
          <w:szCs w:val="24"/>
        </w:rPr>
        <w:t>[Marka/Model]</w:t>
      </w:r>
      <w:r w:rsidRPr="0080242B">
        <w:rPr>
          <w:rFonts w:ascii="Calibri" w:hAnsi="Calibri" w:cs="Calibri"/>
          <w:sz w:val="24"/>
          <w:szCs w:val="24"/>
        </w:rPr>
        <w:t xml:space="preserve"> çamaşır makinesi, tüketici tarafından </w:t>
      </w:r>
      <w:r w:rsidRPr="0080242B">
        <w:rPr>
          <w:rFonts w:ascii="Calibri" w:hAnsi="Calibri" w:cs="Calibri"/>
          <w:b/>
          <w:bCs/>
          <w:sz w:val="24"/>
          <w:szCs w:val="24"/>
        </w:rPr>
        <w:t>[Satın Alma Tarihi]</w:t>
      </w:r>
      <w:r w:rsidRPr="0080242B">
        <w:rPr>
          <w:rFonts w:ascii="Calibri" w:hAnsi="Calibri" w:cs="Calibri"/>
          <w:sz w:val="24"/>
          <w:szCs w:val="24"/>
        </w:rPr>
        <w:t xml:space="preserve"> tarihinde satın alınmıştır. Ürünün montajı </w:t>
      </w:r>
      <w:r w:rsidRPr="0080242B">
        <w:rPr>
          <w:rFonts w:ascii="Calibri" w:hAnsi="Calibri" w:cs="Calibri"/>
          <w:b/>
          <w:bCs/>
          <w:sz w:val="24"/>
          <w:szCs w:val="24"/>
        </w:rPr>
        <w:t>[Montaj Tarihi]</w:t>
      </w:r>
      <w:r w:rsidRPr="0080242B">
        <w:rPr>
          <w:rFonts w:ascii="Calibri" w:hAnsi="Calibri" w:cs="Calibri"/>
          <w:sz w:val="24"/>
          <w:szCs w:val="24"/>
        </w:rPr>
        <w:t xml:space="preserve"> tarihinde yetkili servis tarafından gerçekleştirilmiş olup, bu tarihten itibaren tüketici tarafından konutunda ev ihtiyaçlarını karşılamak amacıyla özenle kullanılmaya başlanmıştır.</w:t>
      </w:r>
    </w:p>
    <w:p w14:paraId="13BCAD38" w14:textId="14B708EF" w:rsidR="0080242B" w:rsidRPr="0080242B" w:rsidRDefault="0080242B" w:rsidP="0080242B">
      <w:pPr>
        <w:pStyle w:val="AralkYok"/>
        <w:numPr>
          <w:ilvl w:val="0"/>
          <w:numId w:val="1"/>
        </w:numPr>
        <w:jc w:val="both"/>
        <w:rPr>
          <w:rFonts w:ascii="Calibri" w:hAnsi="Calibri" w:cs="Calibri"/>
          <w:sz w:val="24"/>
          <w:szCs w:val="24"/>
        </w:rPr>
      </w:pPr>
      <w:r w:rsidRPr="0080242B">
        <w:rPr>
          <w:rFonts w:ascii="Calibri" w:hAnsi="Calibri" w:cs="Calibri"/>
          <w:b/>
          <w:bCs/>
          <w:sz w:val="24"/>
          <w:szCs w:val="24"/>
        </w:rPr>
        <w:t>Arızaların Ortaya Çıkışı ve Servis Müdahaleleri:</w:t>
      </w:r>
      <w:r w:rsidRPr="0080242B">
        <w:rPr>
          <w:rFonts w:ascii="Calibri" w:hAnsi="Calibri" w:cs="Calibri"/>
          <w:sz w:val="24"/>
          <w:szCs w:val="24"/>
        </w:rPr>
        <w:t xml:space="preserve"> Montaj tarihinden yaklaşık 30 ay sonra makinede işlev kaybı/arıza fark edilmiş, yetkili servis çağrılmıştır. Sunmuş olduğumuz </w:t>
      </w:r>
      <w:r w:rsidRPr="0080242B">
        <w:rPr>
          <w:rFonts w:ascii="Calibri" w:hAnsi="Calibri" w:cs="Calibri"/>
          <w:b/>
          <w:bCs/>
          <w:sz w:val="24"/>
          <w:szCs w:val="24"/>
        </w:rPr>
        <w:t>[Servis Formu Numarası ve Tarihi</w:t>
      </w:r>
      <w:r>
        <w:rPr>
          <w:rFonts w:ascii="Calibri" w:hAnsi="Calibri" w:cs="Calibri"/>
          <w:b/>
          <w:bCs/>
          <w:sz w:val="24"/>
          <w:szCs w:val="24"/>
        </w:rPr>
        <w:t>………</w:t>
      </w:r>
      <w:proofErr w:type="gramStart"/>
      <w:r>
        <w:rPr>
          <w:rFonts w:ascii="Calibri" w:hAnsi="Calibri" w:cs="Calibri"/>
          <w:b/>
          <w:bCs/>
          <w:sz w:val="24"/>
          <w:szCs w:val="24"/>
        </w:rPr>
        <w:t>…….</w:t>
      </w:r>
      <w:proofErr w:type="gramEnd"/>
      <w:r>
        <w:rPr>
          <w:rFonts w:ascii="Calibri" w:hAnsi="Calibri" w:cs="Calibri"/>
          <w:b/>
          <w:bCs/>
          <w:sz w:val="24"/>
          <w:szCs w:val="24"/>
        </w:rPr>
        <w:t>.</w:t>
      </w:r>
      <w:r w:rsidRPr="0080242B">
        <w:rPr>
          <w:rFonts w:ascii="Calibri" w:hAnsi="Calibri" w:cs="Calibri"/>
          <w:b/>
          <w:bCs/>
          <w:sz w:val="24"/>
          <w:szCs w:val="24"/>
        </w:rPr>
        <w:t xml:space="preserve"> </w:t>
      </w:r>
      <w:proofErr w:type="gramStart"/>
      <w:r w:rsidRPr="0080242B">
        <w:rPr>
          <w:rFonts w:ascii="Calibri" w:hAnsi="Calibri" w:cs="Calibri"/>
          <w:b/>
          <w:bCs/>
          <w:sz w:val="24"/>
          <w:szCs w:val="24"/>
        </w:rPr>
        <w:t>tarihli</w:t>
      </w:r>
      <w:proofErr w:type="gramEnd"/>
      <w:r w:rsidRPr="0080242B">
        <w:rPr>
          <w:rFonts w:ascii="Calibri" w:hAnsi="Calibri" w:cs="Calibri"/>
          <w:b/>
          <w:bCs/>
          <w:sz w:val="24"/>
          <w:szCs w:val="24"/>
        </w:rPr>
        <w:t>]</w:t>
      </w:r>
      <w:r w:rsidRPr="0080242B">
        <w:rPr>
          <w:rFonts w:ascii="Calibri" w:hAnsi="Calibri" w:cs="Calibri"/>
          <w:sz w:val="24"/>
          <w:szCs w:val="24"/>
        </w:rPr>
        <w:t xml:space="preserve"> servis formunda da sabit olduğu üzere cihazın ana kartının bozuk olduğu tespit edilmiştir. Garanti kapsamı devam ettiği için yetkili servis tarafından anakart ve motor değişimi yapılmıştır.</w:t>
      </w:r>
    </w:p>
    <w:p w14:paraId="484DFF81" w14:textId="7292944D" w:rsidR="0080242B" w:rsidRPr="0080242B" w:rsidRDefault="0080242B" w:rsidP="0080242B">
      <w:pPr>
        <w:pStyle w:val="AralkYok"/>
        <w:numPr>
          <w:ilvl w:val="0"/>
          <w:numId w:val="1"/>
        </w:numPr>
        <w:jc w:val="both"/>
        <w:rPr>
          <w:rFonts w:ascii="Calibri" w:hAnsi="Calibri" w:cs="Calibri"/>
          <w:sz w:val="24"/>
          <w:szCs w:val="24"/>
        </w:rPr>
      </w:pPr>
      <w:r w:rsidRPr="0080242B">
        <w:rPr>
          <w:rFonts w:ascii="Calibri" w:hAnsi="Calibri" w:cs="Calibri"/>
          <w:b/>
          <w:bCs/>
          <w:sz w:val="24"/>
          <w:szCs w:val="24"/>
        </w:rPr>
        <w:t>Tekrarlayan Arıza ve Servis Yaklaşımı:</w:t>
      </w:r>
      <w:r w:rsidRPr="0080242B">
        <w:rPr>
          <w:rFonts w:ascii="Calibri" w:hAnsi="Calibri" w:cs="Calibri"/>
          <w:sz w:val="24"/>
          <w:szCs w:val="24"/>
        </w:rPr>
        <w:t xml:space="preserve"> Parça değişimi sonrasında kısa süre içinde cihazda yeniden aynı nitelikte arıza meydana gelmiş ve </w:t>
      </w:r>
      <w:r w:rsidRPr="0080242B">
        <w:rPr>
          <w:rFonts w:ascii="Calibri" w:hAnsi="Calibri" w:cs="Calibri"/>
          <w:b/>
          <w:bCs/>
          <w:sz w:val="24"/>
          <w:szCs w:val="24"/>
        </w:rPr>
        <w:t xml:space="preserve">[Tarih, </w:t>
      </w:r>
      <w:r>
        <w:rPr>
          <w:rFonts w:ascii="Calibri" w:hAnsi="Calibri" w:cs="Calibri"/>
          <w:b/>
          <w:bCs/>
          <w:sz w:val="24"/>
          <w:szCs w:val="24"/>
        </w:rPr>
        <w:t>…………………</w:t>
      </w:r>
      <w:proofErr w:type="gramStart"/>
      <w:r>
        <w:rPr>
          <w:rFonts w:ascii="Calibri" w:hAnsi="Calibri" w:cs="Calibri"/>
          <w:b/>
          <w:bCs/>
          <w:sz w:val="24"/>
          <w:szCs w:val="24"/>
        </w:rPr>
        <w:t>…….</w:t>
      </w:r>
      <w:proofErr w:type="gramEnd"/>
      <w:r>
        <w:rPr>
          <w:rFonts w:ascii="Calibri" w:hAnsi="Calibri" w:cs="Calibri"/>
          <w:b/>
          <w:bCs/>
          <w:sz w:val="24"/>
          <w:szCs w:val="24"/>
        </w:rPr>
        <w:t>.</w:t>
      </w:r>
      <w:r w:rsidRPr="0080242B">
        <w:rPr>
          <w:rFonts w:ascii="Calibri" w:hAnsi="Calibri" w:cs="Calibri"/>
          <w:b/>
          <w:bCs/>
          <w:sz w:val="24"/>
          <w:szCs w:val="24"/>
        </w:rPr>
        <w:t>]</w:t>
      </w:r>
      <w:r w:rsidRPr="0080242B">
        <w:rPr>
          <w:rFonts w:ascii="Calibri" w:hAnsi="Calibri" w:cs="Calibri"/>
          <w:sz w:val="24"/>
          <w:szCs w:val="24"/>
        </w:rPr>
        <w:t xml:space="preserve"> tarihinde yeniden yetkili servis çağrılmıştır. Gelen yetkili servis sorunu çözememiş, kartın tekrar değişmesi gerektiğini belirtmiş ancak net bir teknik gerekçe sunamamıştır. Dahası, yetkili servis tarafından tüketiciye </w:t>
      </w:r>
      <w:r w:rsidRPr="0080242B">
        <w:rPr>
          <w:rFonts w:ascii="Calibri" w:hAnsi="Calibri" w:cs="Calibri"/>
          <w:i/>
          <w:iCs/>
          <w:sz w:val="24"/>
          <w:szCs w:val="24"/>
        </w:rPr>
        <w:t>"bu kartın yeniden değiştirilmesi halinde dahi sadece 6 ay garanti süresi bulunduğu, bu süreden sonra çıkacak arızalar için yeniden ücret ödemek zorunda olduğu"</w:t>
      </w:r>
      <w:r w:rsidRPr="0080242B">
        <w:rPr>
          <w:rFonts w:ascii="Calibri" w:hAnsi="Calibri" w:cs="Calibri"/>
          <w:sz w:val="24"/>
          <w:szCs w:val="24"/>
        </w:rPr>
        <w:t xml:space="preserve"> beyan edilmiştir. Yetkili firma temsilcilerinden alınan bilgilere göre değiştirilen yedek parçanın garanti süresinin 1 yıl olduğu öğrenilmiş olup, bu çelişkili ve tüketiciyi mağdur eden tutum haklı bir şüphe ve güvensizlik yaratmıştır.</w:t>
      </w:r>
    </w:p>
    <w:p w14:paraId="734FE09C" w14:textId="77777777" w:rsidR="0080242B" w:rsidRPr="0080242B" w:rsidRDefault="0080242B" w:rsidP="0080242B">
      <w:pPr>
        <w:pStyle w:val="AralkYok"/>
        <w:numPr>
          <w:ilvl w:val="0"/>
          <w:numId w:val="1"/>
        </w:numPr>
        <w:jc w:val="both"/>
        <w:rPr>
          <w:rFonts w:ascii="Calibri" w:hAnsi="Calibri" w:cs="Calibri"/>
          <w:sz w:val="24"/>
          <w:szCs w:val="24"/>
        </w:rPr>
      </w:pPr>
      <w:r w:rsidRPr="0080242B">
        <w:rPr>
          <w:rFonts w:ascii="Calibri" w:hAnsi="Calibri" w:cs="Calibri"/>
          <w:b/>
          <w:bCs/>
          <w:sz w:val="24"/>
          <w:szCs w:val="24"/>
        </w:rPr>
        <w:t>Gizli Ayıp ve Üretim Kaynaklı Kusur:</w:t>
      </w:r>
      <w:r w:rsidRPr="0080242B">
        <w:rPr>
          <w:rFonts w:ascii="Calibri" w:hAnsi="Calibri" w:cs="Calibri"/>
          <w:sz w:val="24"/>
          <w:szCs w:val="24"/>
        </w:rPr>
        <w:t xml:space="preserve"> Söz konusu ana kart, makinenin tüm elektronik bileşenlerini yöneten ana beyindir. Ana karta dışarıdan müdahale edilmesi veya tüketici kullanım hatasıyla zarar görmesi hayatın olağan akışına aykırıdır. Bir beyaz eşyanın ekonomik ömrünün ortalama 10-15 yıl olduğu gözetildiğinde, henüz 30 aylık bir süreçte ana kart gibi temel bir parçanın arızalanması üretici kaynaklı </w:t>
      </w:r>
      <w:r w:rsidRPr="0080242B">
        <w:rPr>
          <w:rFonts w:ascii="Calibri" w:hAnsi="Calibri" w:cs="Calibri"/>
          <w:b/>
          <w:bCs/>
          <w:sz w:val="24"/>
          <w:szCs w:val="24"/>
        </w:rPr>
        <w:t>gizli ayıbın</w:t>
      </w:r>
      <w:r w:rsidRPr="0080242B">
        <w:rPr>
          <w:rFonts w:ascii="Calibri" w:hAnsi="Calibri" w:cs="Calibri"/>
          <w:sz w:val="24"/>
          <w:szCs w:val="24"/>
        </w:rPr>
        <w:t xml:space="preserve"> varlığını açıkça göstermektedir. Üründe parça değişimine rağmen sorunun tekrarlaması, imalat hatasının kalıcı olduğunu kanıtlamaktadır.</w:t>
      </w:r>
    </w:p>
    <w:p w14:paraId="5A68BE53" w14:textId="77777777" w:rsidR="0080242B" w:rsidRPr="0080242B" w:rsidRDefault="0080242B" w:rsidP="0080242B">
      <w:pPr>
        <w:pStyle w:val="AralkYok"/>
        <w:numPr>
          <w:ilvl w:val="0"/>
          <w:numId w:val="1"/>
        </w:numPr>
        <w:jc w:val="both"/>
        <w:rPr>
          <w:rFonts w:ascii="Calibri" w:hAnsi="Calibri" w:cs="Calibri"/>
          <w:sz w:val="24"/>
          <w:szCs w:val="24"/>
        </w:rPr>
      </w:pPr>
      <w:r w:rsidRPr="0080242B">
        <w:rPr>
          <w:rFonts w:ascii="Calibri" w:hAnsi="Calibri" w:cs="Calibri"/>
          <w:sz w:val="24"/>
          <w:szCs w:val="24"/>
        </w:rPr>
        <w:t>Tüketicinin ürünü teslim aldığı andan itibaren bu gizli hatayı öngörmesi imkansızdır. Şikayetçiye kusur atfedilemeyeceği gibi, zamanaşımı veya sınırlı garanti süreleri ileri sürülerek sorumluluktan kaçılması hukuka ve hakkaniyete aykırıdır.</w:t>
      </w:r>
    </w:p>
    <w:p w14:paraId="7F5A6784" w14:textId="77777777" w:rsidR="0080242B" w:rsidRPr="0080242B" w:rsidRDefault="0080242B" w:rsidP="0080242B">
      <w:pPr>
        <w:pStyle w:val="AralkYok"/>
        <w:numPr>
          <w:ilvl w:val="0"/>
          <w:numId w:val="1"/>
        </w:numPr>
        <w:jc w:val="both"/>
        <w:rPr>
          <w:rFonts w:ascii="Calibri" w:hAnsi="Calibri" w:cs="Calibri"/>
          <w:sz w:val="24"/>
          <w:szCs w:val="24"/>
        </w:rPr>
      </w:pPr>
      <w:r w:rsidRPr="0080242B">
        <w:rPr>
          <w:rFonts w:ascii="Calibri" w:hAnsi="Calibri" w:cs="Calibri"/>
          <w:sz w:val="24"/>
          <w:szCs w:val="24"/>
        </w:rPr>
        <w:t>Açıklanan nedenlerle, 6502 sayılı Kanun hükümleri gereğince uyuşmazlığın çözümü için Heyetinize başvuru zarureti hasıl olmuştur.</w:t>
      </w:r>
    </w:p>
    <w:p w14:paraId="4A422C56" w14:textId="77777777" w:rsidR="0080242B" w:rsidRPr="0080242B" w:rsidRDefault="0080242B" w:rsidP="0080242B">
      <w:pPr>
        <w:pStyle w:val="AralkYok"/>
        <w:jc w:val="both"/>
        <w:rPr>
          <w:rFonts w:ascii="Calibri" w:hAnsi="Calibri" w:cs="Calibri"/>
          <w:b/>
          <w:bCs/>
          <w:sz w:val="24"/>
          <w:szCs w:val="24"/>
        </w:rPr>
      </w:pPr>
      <w:r w:rsidRPr="0080242B">
        <w:rPr>
          <w:rFonts w:ascii="Calibri" w:hAnsi="Calibri" w:cs="Calibri"/>
          <w:b/>
          <w:bCs/>
          <w:sz w:val="24"/>
          <w:szCs w:val="24"/>
        </w:rPr>
        <w:t>HUKUKİ NEDENLER</w:t>
      </w:r>
    </w:p>
    <w:p w14:paraId="67ABC2F8" w14:textId="77777777" w:rsidR="0080242B" w:rsidRPr="0080242B" w:rsidRDefault="0080242B" w:rsidP="0080242B">
      <w:pPr>
        <w:pStyle w:val="AralkYok"/>
        <w:numPr>
          <w:ilvl w:val="0"/>
          <w:numId w:val="2"/>
        </w:numPr>
        <w:jc w:val="both"/>
        <w:rPr>
          <w:rFonts w:ascii="Calibri" w:hAnsi="Calibri" w:cs="Calibri"/>
          <w:sz w:val="24"/>
          <w:szCs w:val="24"/>
        </w:rPr>
      </w:pPr>
      <w:r w:rsidRPr="0080242B">
        <w:rPr>
          <w:rFonts w:ascii="Calibri" w:hAnsi="Calibri" w:cs="Calibri"/>
          <w:sz w:val="24"/>
          <w:szCs w:val="24"/>
        </w:rPr>
        <w:t>6502 Sayılı Tüketicinin Korunması Hakkında Kanun (TKHK) m. 11, m. 56 ve ilgili maddeleri</w:t>
      </w:r>
    </w:p>
    <w:p w14:paraId="43639B3B" w14:textId="77777777" w:rsidR="0080242B" w:rsidRPr="0080242B" w:rsidRDefault="0080242B" w:rsidP="0080242B">
      <w:pPr>
        <w:pStyle w:val="AralkYok"/>
        <w:numPr>
          <w:ilvl w:val="0"/>
          <w:numId w:val="2"/>
        </w:numPr>
        <w:jc w:val="both"/>
        <w:rPr>
          <w:rFonts w:ascii="Calibri" w:hAnsi="Calibri" w:cs="Calibri"/>
          <w:sz w:val="24"/>
          <w:szCs w:val="24"/>
        </w:rPr>
      </w:pPr>
      <w:r w:rsidRPr="0080242B">
        <w:rPr>
          <w:rFonts w:ascii="Calibri" w:hAnsi="Calibri" w:cs="Calibri"/>
          <w:sz w:val="24"/>
          <w:szCs w:val="24"/>
        </w:rPr>
        <w:t>Borçlar Kanunu ve ilgili sair mevzuat</w:t>
      </w:r>
    </w:p>
    <w:p w14:paraId="5F46F8EE" w14:textId="77777777" w:rsidR="0080242B" w:rsidRPr="0080242B" w:rsidRDefault="0080242B" w:rsidP="0080242B">
      <w:pPr>
        <w:pStyle w:val="AralkYok"/>
        <w:jc w:val="both"/>
        <w:rPr>
          <w:rFonts w:ascii="Calibri" w:hAnsi="Calibri" w:cs="Calibri"/>
          <w:b/>
          <w:bCs/>
          <w:sz w:val="24"/>
          <w:szCs w:val="24"/>
        </w:rPr>
      </w:pPr>
      <w:r w:rsidRPr="0080242B">
        <w:rPr>
          <w:rFonts w:ascii="Calibri" w:hAnsi="Calibri" w:cs="Calibri"/>
          <w:b/>
          <w:bCs/>
          <w:sz w:val="24"/>
          <w:szCs w:val="24"/>
        </w:rPr>
        <w:lastRenderedPageBreak/>
        <w:t>EKLER (DELİLLER)</w:t>
      </w:r>
    </w:p>
    <w:p w14:paraId="40C89BC7" w14:textId="77777777" w:rsidR="0080242B" w:rsidRPr="0080242B" w:rsidRDefault="0080242B" w:rsidP="0080242B">
      <w:pPr>
        <w:pStyle w:val="AralkYok"/>
        <w:numPr>
          <w:ilvl w:val="0"/>
          <w:numId w:val="3"/>
        </w:numPr>
        <w:jc w:val="both"/>
        <w:rPr>
          <w:rFonts w:ascii="Calibri" w:hAnsi="Calibri" w:cs="Calibri"/>
          <w:sz w:val="24"/>
          <w:szCs w:val="24"/>
        </w:rPr>
      </w:pPr>
      <w:r w:rsidRPr="0080242B">
        <w:rPr>
          <w:rFonts w:ascii="Calibri" w:hAnsi="Calibri" w:cs="Calibri"/>
          <w:sz w:val="24"/>
          <w:szCs w:val="24"/>
        </w:rPr>
        <w:t>Fatura ve Ödeme Fişi</w:t>
      </w:r>
    </w:p>
    <w:p w14:paraId="6B0CE88C" w14:textId="77777777" w:rsidR="0080242B" w:rsidRPr="0080242B" w:rsidRDefault="0080242B" w:rsidP="0080242B">
      <w:pPr>
        <w:pStyle w:val="AralkYok"/>
        <w:numPr>
          <w:ilvl w:val="0"/>
          <w:numId w:val="3"/>
        </w:numPr>
        <w:jc w:val="both"/>
        <w:rPr>
          <w:rFonts w:ascii="Calibri" w:hAnsi="Calibri" w:cs="Calibri"/>
          <w:sz w:val="24"/>
          <w:szCs w:val="24"/>
        </w:rPr>
      </w:pPr>
      <w:r w:rsidRPr="0080242B">
        <w:rPr>
          <w:rFonts w:ascii="Calibri" w:hAnsi="Calibri" w:cs="Calibri"/>
          <w:sz w:val="24"/>
          <w:szCs w:val="24"/>
        </w:rPr>
        <w:t>Garanti Belgesi</w:t>
      </w:r>
    </w:p>
    <w:p w14:paraId="69423918" w14:textId="77777777" w:rsidR="0080242B" w:rsidRPr="0080242B" w:rsidRDefault="0080242B" w:rsidP="0080242B">
      <w:pPr>
        <w:pStyle w:val="AralkYok"/>
        <w:numPr>
          <w:ilvl w:val="0"/>
          <w:numId w:val="3"/>
        </w:numPr>
        <w:jc w:val="both"/>
        <w:rPr>
          <w:rFonts w:ascii="Calibri" w:hAnsi="Calibri" w:cs="Calibri"/>
          <w:sz w:val="24"/>
          <w:szCs w:val="24"/>
        </w:rPr>
      </w:pPr>
      <w:r w:rsidRPr="0080242B">
        <w:rPr>
          <w:rFonts w:ascii="Calibri" w:hAnsi="Calibri" w:cs="Calibri"/>
          <w:sz w:val="24"/>
          <w:szCs w:val="24"/>
        </w:rPr>
        <w:t>Teknik Servis Raporları ve Formları</w:t>
      </w:r>
    </w:p>
    <w:p w14:paraId="2C953FD6" w14:textId="77777777" w:rsidR="0080242B" w:rsidRPr="0080242B" w:rsidRDefault="0080242B" w:rsidP="0080242B">
      <w:pPr>
        <w:pStyle w:val="AralkYok"/>
        <w:numPr>
          <w:ilvl w:val="1"/>
          <w:numId w:val="3"/>
        </w:numPr>
        <w:jc w:val="both"/>
        <w:rPr>
          <w:rFonts w:ascii="Calibri" w:hAnsi="Calibri" w:cs="Calibri"/>
          <w:sz w:val="24"/>
          <w:szCs w:val="24"/>
        </w:rPr>
      </w:pPr>
      <w:r w:rsidRPr="0080242B">
        <w:rPr>
          <w:rFonts w:ascii="Calibri" w:hAnsi="Calibri" w:cs="Calibri"/>
          <w:sz w:val="24"/>
          <w:szCs w:val="24"/>
        </w:rPr>
        <w:t xml:space="preserve">a) </w:t>
      </w:r>
      <w:r w:rsidRPr="0080242B">
        <w:rPr>
          <w:rFonts w:ascii="Calibri" w:hAnsi="Calibri" w:cs="Calibri"/>
          <w:b/>
          <w:bCs/>
          <w:sz w:val="24"/>
          <w:szCs w:val="24"/>
        </w:rPr>
        <w:t>[Servis Formu Bilgisi]</w:t>
      </w:r>
      <w:r w:rsidRPr="0080242B">
        <w:rPr>
          <w:rFonts w:ascii="Calibri" w:hAnsi="Calibri" w:cs="Calibri"/>
          <w:sz w:val="24"/>
          <w:szCs w:val="24"/>
        </w:rPr>
        <w:t xml:space="preserve"> sayılı, </w:t>
      </w:r>
      <w:r w:rsidRPr="0080242B">
        <w:rPr>
          <w:rFonts w:ascii="Calibri" w:hAnsi="Calibri" w:cs="Calibri"/>
          <w:b/>
          <w:bCs/>
          <w:sz w:val="24"/>
          <w:szCs w:val="24"/>
        </w:rPr>
        <w:t>[Tarih]</w:t>
      </w:r>
      <w:r w:rsidRPr="0080242B">
        <w:rPr>
          <w:rFonts w:ascii="Calibri" w:hAnsi="Calibri" w:cs="Calibri"/>
          <w:sz w:val="24"/>
          <w:szCs w:val="24"/>
        </w:rPr>
        <w:t xml:space="preserve"> günlü servis formu</w:t>
      </w:r>
    </w:p>
    <w:p w14:paraId="74BEC0B7" w14:textId="77777777" w:rsidR="0080242B" w:rsidRPr="0080242B" w:rsidRDefault="0080242B" w:rsidP="0080242B">
      <w:pPr>
        <w:pStyle w:val="AralkYok"/>
        <w:numPr>
          <w:ilvl w:val="1"/>
          <w:numId w:val="3"/>
        </w:numPr>
        <w:jc w:val="both"/>
        <w:rPr>
          <w:rFonts w:ascii="Calibri" w:hAnsi="Calibri" w:cs="Calibri"/>
          <w:sz w:val="24"/>
          <w:szCs w:val="24"/>
        </w:rPr>
      </w:pPr>
      <w:r w:rsidRPr="0080242B">
        <w:rPr>
          <w:rFonts w:ascii="Calibri" w:hAnsi="Calibri" w:cs="Calibri"/>
          <w:sz w:val="24"/>
          <w:szCs w:val="24"/>
        </w:rPr>
        <w:t xml:space="preserve">b) </w:t>
      </w:r>
      <w:r w:rsidRPr="0080242B">
        <w:rPr>
          <w:rFonts w:ascii="Calibri" w:hAnsi="Calibri" w:cs="Calibri"/>
          <w:b/>
          <w:bCs/>
          <w:sz w:val="24"/>
          <w:szCs w:val="24"/>
        </w:rPr>
        <w:t>[Servis Formu Bilgisi]</w:t>
      </w:r>
      <w:r w:rsidRPr="0080242B">
        <w:rPr>
          <w:rFonts w:ascii="Calibri" w:hAnsi="Calibri" w:cs="Calibri"/>
          <w:sz w:val="24"/>
          <w:szCs w:val="24"/>
        </w:rPr>
        <w:t xml:space="preserve"> sayılı, </w:t>
      </w:r>
      <w:r w:rsidRPr="0080242B">
        <w:rPr>
          <w:rFonts w:ascii="Calibri" w:hAnsi="Calibri" w:cs="Calibri"/>
          <w:b/>
          <w:bCs/>
          <w:sz w:val="24"/>
          <w:szCs w:val="24"/>
        </w:rPr>
        <w:t>[Tarih]</w:t>
      </w:r>
      <w:r w:rsidRPr="0080242B">
        <w:rPr>
          <w:rFonts w:ascii="Calibri" w:hAnsi="Calibri" w:cs="Calibri"/>
          <w:sz w:val="24"/>
          <w:szCs w:val="24"/>
        </w:rPr>
        <w:t xml:space="preserve"> günlü servis formu</w:t>
      </w:r>
    </w:p>
    <w:p w14:paraId="54F433BA" w14:textId="77777777" w:rsidR="0080242B" w:rsidRPr="0080242B" w:rsidRDefault="0080242B" w:rsidP="0080242B">
      <w:pPr>
        <w:pStyle w:val="AralkYok"/>
        <w:jc w:val="both"/>
        <w:rPr>
          <w:rFonts w:ascii="Calibri" w:hAnsi="Calibri" w:cs="Calibri"/>
          <w:b/>
          <w:bCs/>
          <w:sz w:val="24"/>
          <w:szCs w:val="24"/>
        </w:rPr>
      </w:pPr>
      <w:r w:rsidRPr="0080242B">
        <w:rPr>
          <w:rFonts w:ascii="Calibri" w:hAnsi="Calibri" w:cs="Calibri"/>
          <w:b/>
          <w:bCs/>
          <w:sz w:val="24"/>
          <w:szCs w:val="24"/>
        </w:rPr>
        <w:t>SONUÇ VE TALEP</w:t>
      </w:r>
    </w:p>
    <w:p w14:paraId="37713B2A" w14:textId="77777777" w:rsidR="0080242B" w:rsidRPr="0080242B" w:rsidRDefault="0080242B" w:rsidP="0080242B">
      <w:pPr>
        <w:pStyle w:val="AralkYok"/>
        <w:jc w:val="both"/>
        <w:rPr>
          <w:rFonts w:ascii="Calibri" w:hAnsi="Calibri" w:cs="Calibri"/>
          <w:sz w:val="24"/>
          <w:szCs w:val="24"/>
        </w:rPr>
      </w:pPr>
      <w:r w:rsidRPr="0080242B">
        <w:rPr>
          <w:rFonts w:ascii="Calibri" w:hAnsi="Calibri" w:cs="Calibri"/>
          <w:sz w:val="24"/>
          <w:szCs w:val="24"/>
        </w:rPr>
        <w:t xml:space="preserve">Yukarıda açıklanan ve re’sen gözetilecek nedenlerle; şikayetimizin </w:t>
      </w:r>
      <w:r w:rsidRPr="0080242B">
        <w:rPr>
          <w:rFonts w:ascii="Calibri" w:hAnsi="Calibri" w:cs="Calibri"/>
          <w:b/>
          <w:bCs/>
          <w:sz w:val="24"/>
          <w:szCs w:val="24"/>
        </w:rPr>
        <w:t>KABULÜNE</w:t>
      </w:r>
      <w:r w:rsidRPr="0080242B">
        <w:rPr>
          <w:rFonts w:ascii="Calibri" w:hAnsi="Calibri" w:cs="Calibri"/>
          <w:sz w:val="24"/>
          <w:szCs w:val="24"/>
        </w:rPr>
        <w:t xml:space="preserve">, 6502 Sayılı Kanun’un 11. maddesi gereğince tüketicinin seçimlik haklarından olan </w:t>
      </w:r>
      <w:r w:rsidRPr="0080242B">
        <w:rPr>
          <w:rFonts w:ascii="Calibri" w:hAnsi="Calibri" w:cs="Calibri"/>
          <w:b/>
          <w:bCs/>
          <w:sz w:val="24"/>
          <w:szCs w:val="24"/>
        </w:rPr>
        <w:t>satılanın ayıpsız bir misli ile değiştirilmesine</w:t>
      </w:r>
      <w:r w:rsidRPr="0080242B">
        <w:rPr>
          <w:rFonts w:ascii="Calibri" w:hAnsi="Calibri" w:cs="Calibri"/>
          <w:sz w:val="24"/>
          <w:szCs w:val="24"/>
        </w:rPr>
        <w:t xml:space="preserve"> ve haksız tahsil edilen/edilecek servis ücretlerinin tarafımıza iadesine karar verilmesini talep ederiz.</w:t>
      </w:r>
    </w:p>
    <w:p w14:paraId="0DF796DF" w14:textId="77777777" w:rsidR="0080242B" w:rsidRPr="0080242B" w:rsidRDefault="0080242B" w:rsidP="0080242B">
      <w:pPr>
        <w:pStyle w:val="AralkYok"/>
        <w:jc w:val="both"/>
        <w:rPr>
          <w:rFonts w:ascii="Calibri" w:hAnsi="Calibri" w:cs="Calibri"/>
          <w:sz w:val="24"/>
          <w:szCs w:val="24"/>
        </w:rPr>
      </w:pPr>
      <w:r w:rsidRPr="0080242B">
        <w:rPr>
          <w:rFonts w:ascii="Calibri" w:hAnsi="Calibri" w:cs="Calibri"/>
          <w:b/>
          <w:bCs/>
          <w:sz w:val="24"/>
          <w:szCs w:val="24"/>
        </w:rPr>
        <w:t>Saygılarımızla, [Tarih]</w:t>
      </w:r>
    </w:p>
    <w:p w14:paraId="6E63AFF7" w14:textId="77777777" w:rsidR="0080242B" w:rsidRPr="0080242B" w:rsidRDefault="0080242B" w:rsidP="0080242B">
      <w:pPr>
        <w:pStyle w:val="AralkYok"/>
        <w:jc w:val="both"/>
        <w:rPr>
          <w:rFonts w:ascii="Calibri" w:hAnsi="Calibri" w:cs="Calibri"/>
          <w:sz w:val="24"/>
          <w:szCs w:val="24"/>
        </w:rPr>
      </w:pPr>
      <w:r w:rsidRPr="0080242B">
        <w:rPr>
          <w:rFonts w:ascii="Calibri" w:hAnsi="Calibri" w:cs="Calibri"/>
          <w:b/>
          <w:bCs/>
          <w:sz w:val="24"/>
          <w:szCs w:val="24"/>
        </w:rPr>
        <w:t>ŞİKAYETÇİ / VEKİLİ</w:t>
      </w:r>
    </w:p>
    <w:p w14:paraId="27B12853" w14:textId="77777777" w:rsidR="00FD1FD3" w:rsidRDefault="00FD1FD3" w:rsidP="0080242B">
      <w:pPr>
        <w:pStyle w:val="AralkYok"/>
        <w:jc w:val="both"/>
        <w:rPr>
          <w:rFonts w:ascii="Calibri" w:hAnsi="Calibri" w:cs="Calibri"/>
          <w:sz w:val="24"/>
          <w:szCs w:val="24"/>
        </w:rPr>
      </w:pPr>
    </w:p>
    <w:p w14:paraId="03EB9C13" w14:textId="77777777" w:rsidR="0080242B" w:rsidRDefault="0080242B" w:rsidP="0080242B">
      <w:pPr>
        <w:pStyle w:val="AralkYok"/>
        <w:jc w:val="both"/>
        <w:rPr>
          <w:rFonts w:ascii="Calibri" w:hAnsi="Calibri" w:cs="Calibri"/>
          <w:sz w:val="24"/>
          <w:szCs w:val="24"/>
        </w:rPr>
      </w:pPr>
    </w:p>
    <w:p w14:paraId="2728E4A1" w14:textId="77777777" w:rsidR="0080242B" w:rsidRPr="0080242B" w:rsidRDefault="0080242B" w:rsidP="0080242B">
      <w:pPr>
        <w:pStyle w:val="AralkYok"/>
        <w:jc w:val="both"/>
        <w:rPr>
          <w:rFonts w:ascii="Calibri" w:hAnsi="Calibri" w:cs="Calibri"/>
          <w:sz w:val="24"/>
          <w:szCs w:val="24"/>
        </w:rPr>
      </w:pPr>
    </w:p>
    <w:sectPr w:rsidR="0080242B" w:rsidRPr="0080242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23688F"/>
    <w:multiLevelType w:val="multilevel"/>
    <w:tmpl w:val="1A628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A253046"/>
    <w:multiLevelType w:val="multilevel"/>
    <w:tmpl w:val="5FB4FF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C1B711D"/>
    <w:multiLevelType w:val="multilevel"/>
    <w:tmpl w:val="8F6ED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72337405">
    <w:abstractNumId w:val="2"/>
  </w:num>
  <w:num w:numId="2" w16cid:durableId="1925920634">
    <w:abstractNumId w:val="0"/>
  </w:num>
  <w:num w:numId="3" w16cid:durableId="18320623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CFB"/>
    <w:rsid w:val="0038718C"/>
    <w:rsid w:val="00647CFB"/>
    <w:rsid w:val="0080242B"/>
    <w:rsid w:val="00FD1F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C38F2"/>
  <w15:chartTrackingRefBased/>
  <w15:docId w15:val="{00F5338F-82AB-4F84-8F49-850A279CB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647C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647C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647CFB"/>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647CFB"/>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647CFB"/>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647CFB"/>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647CFB"/>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647CFB"/>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647CFB"/>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47CFB"/>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647CFB"/>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647CFB"/>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647CFB"/>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647CFB"/>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647CFB"/>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647CFB"/>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647CFB"/>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647CFB"/>
    <w:rPr>
      <w:rFonts w:eastAsiaTheme="majorEastAsia" w:cstheme="majorBidi"/>
      <w:color w:val="272727" w:themeColor="text1" w:themeTint="D8"/>
    </w:rPr>
  </w:style>
  <w:style w:type="paragraph" w:styleId="KonuBal">
    <w:name w:val="Title"/>
    <w:basedOn w:val="Normal"/>
    <w:next w:val="Normal"/>
    <w:link w:val="KonuBalChar"/>
    <w:uiPriority w:val="10"/>
    <w:qFormat/>
    <w:rsid w:val="00647C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647CFB"/>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647CFB"/>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647CFB"/>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647CFB"/>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647CFB"/>
    <w:rPr>
      <w:i/>
      <w:iCs/>
      <w:color w:val="404040" w:themeColor="text1" w:themeTint="BF"/>
    </w:rPr>
  </w:style>
  <w:style w:type="paragraph" w:styleId="ListeParagraf">
    <w:name w:val="List Paragraph"/>
    <w:basedOn w:val="Normal"/>
    <w:uiPriority w:val="34"/>
    <w:qFormat/>
    <w:rsid w:val="00647CFB"/>
    <w:pPr>
      <w:ind w:left="720"/>
      <w:contextualSpacing/>
    </w:pPr>
  </w:style>
  <w:style w:type="character" w:styleId="GlVurgulama">
    <w:name w:val="Intense Emphasis"/>
    <w:basedOn w:val="VarsaylanParagrafYazTipi"/>
    <w:uiPriority w:val="21"/>
    <w:qFormat/>
    <w:rsid w:val="00647CFB"/>
    <w:rPr>
      <w:i/>
      <w:iCs/>
      <w:color w:val="0F4761" w:themeColor="accent1" w:themeShade="BF"/>
    </w:rPr>
  </w:style>
  <w:style w:type="paragraph" w:styleId="GlAlnt">
    <w:name w:val="Intense Quote"/>
    <w:basedOn w:val="Normal"/>
    <w:next w:val="Normal"/>
    <w:link w:val="GlAlntChar"/>
    <w:uiPriority w:val="30"/>
    <w:qFormat/>
    <w:rsid w:val="00647C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647CFB"/>
    <w:rPr>
      <w:i/>
      <w:iCs/>
      <w:color w:val="0F4761" w:themeColor="accent1" w:themeShade="BF"/>
    </w:rPr>
  </w:style>
  <w:style w:type="character" w:styleId="GlBavuru">
    <w:name w:val="Intense Reference"/>
    <w:basedOn w:val="VarsaylanParagrafYazTipi"/>
    <w:uiPriority w:val="32"/>
    <w:qFormat/>
    <w:rsid w:val="00647CFB"/>
    <w:rPr>
      <w:b/>
      <w:bCs/>
      <w:smallCaps/>
      <w:color w:val="0F4761" w:themeColor="accent1" w:themeShade="BF"/>
      <w:spacing w:val="5"/>
    </w:rPr>
  </w:style>
  <w:style w:type="paragraph" w:styleId="AralkYok">
    <w:name w:val="No Spacing"/>
    <w:uiPriority w:val="1"/>
    <w:qFormat/>
    <w:rsid w:val="008024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545</Words>
  <Characters>3112</Characters>
  <Application>Microsoft Office Word</Application>
  <DocSecurity>0</DocSecurity>
  <Lines>25</Lines>
  <Paragraphs>7</Paragraphs>
  <ScaleCrop>false</ScaleCrop>
  <Company/>
  <LinksUpToDate>false</LinksUpToDate>
  <CharactersWithSpaces>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Korhan Ata Uskay</dc:creator>
  <cp:keywords/>
  <dc:description/>
  <cp:lastModifiedBy>Korhan Ata Uskay</cp:lastModifiedBy>
  <cp:revision>2</cp:revision>
  <dcterms:created xsi:type="dcterms:W3CDTF">2026-07-24T23:22:00Z</dcterms:created>
  <dcterms:modified xsi:type="dcterms:W3CDTF">2026-07-24T23:24:00Z</dcterms:modified>
</cp:coreProperties>
</file>